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92C7" w14:textId="7D7FF1D0" w:rsidR="00430E24" w:rsidRPr="000F204E" w:rsidRDefault="00430E24" w:rsidP="00753CF3">
      <w:pPr>
        <w:spacing w:line="360" w:lineRule="auto"/>
        <w:ind w:left="1154" w:right="1469"/>
        <w:rPr>
          <w:b/>
          <w:sz w:val="36"/>
        </w:rPr>
      </w:pPr>
    </w:p>
    <w:p w14:paraId="2385BE83" w14:textId="77777777" w:rsidR="00430E24" w:rsidRPr="000F204E" w:rsidRDefault="00430E24" w:rsidP="00753CF3">
      <w:pPr>
        <w:spacing w:line="360" w:lineRule="auto"/>
        <w:ind w:left="1154" w:right="1469"/>
        <w:rPr>
          <w:b/>
          <w:sz w:val="36"/>
        </w:rPr>
      </w:pPr>
    </w:p>
    <w:p w14:paraId="289FCB3A" w14:textId="77777777" w:rsidR="00430E24" w:rsidRPr="000F204E" w:rsidRDefault="00430E24" w:rsidP="005D1FA9">
      <w:pPr>
        <w:spacing w:line="360" w:lineRule="auto"/>
        <w:ind w:right="-27" w:firstLine="0"/>
        <w:rPr>
          <w:b/>
          <w:sz w:val="36"/>
        </w:rPr>
      </w:pPr>
    </w:p>
    <w:p w14:paraId="726ABFA6" w14:textId="5C8111FD" w:rsidR="00430E24" w:rsidRPr="000F204E" w:rsidRDefault="00430E24" w:rsidP="005D1FA9">
      <w:pPr>
        <w:spacing w:line="360" w:lineRule="auto"/>
        <w:ind w:right="-27" w:firstLine="0"/>
        <w:rPr>
          <w:b/>
          <w:sz w:val="36"/>
        </w:rPr>
      </w:pPr>
    </w:p>
    <w:p w14:paraId="5E9BF3F8" w14:textId="1FEB61DD" w:rsidR="00FB4850" w:rsidRPr="000F204E" w:rsidRDefault="00FB4850" w:rsidP="005D1FA9">
      <w:pPr>
        <w:spacing w:line="360" w:lineRule="auto"/>
        <w:ind w:right="-27" w:firstLine="0"/>
        <w:rPr>
          <w:b/>
          <w:sz w:val="36"/>
        </w:rPr>
      </w:pPr>
    </w:p>
    <w:p w14:paraId="24161CED" w14:textId="77777777" w:rsidR="00FB4850" w:rsidRPr="000F204E" w:rsidRDefault="00FB4850" w:rsidP="005D1FA9">
      <w:pPr>
        <w:spacing w:line="360" w:lineRule="auto"/>
        <w:ind w:right="-27" w:firstLine="0"/>
        <w:rPr>
          <w:b/>
          <w:sz w:val="36"/>
        </w:rPr>
      </w:pPr>
    </w:p>
    <w:p w14:paraId="3B9CB37E" w14:textId="77777777" w:rsidR="00430E24" w:rsidRPr="000F204E" w:rsidRDefault="00430E24" w:rsidP="005D1FA9">
      <w:pPr>
        <w:spacing w:line="360" w:lineRule="auto"/>
        <w:ind w:right="-27" w:firstLine="0"/>
        <w:rPr>
          <w:b/>
          <w:sz w:val="36"/>
        </w:rPr>
      </w:pPr>
    </w:p>
    <w:p w14:paraId="36F5EEB3" w14:textId="77777777" w:rsidR="00430E24" w:rsidRPr="000F204E" w:rsidRDefault="00430E24" w:rsidP="005D1FA9">
      <w:pPr>
        <w:spacing w:line="360" w:lineRule="auto"/>
        <w:ind w:right="-27" w:firstLine="0"/>
        <w:rPr>
          <w:b/>
          <w:sz w:val="36"/>
        </w:rPr>
      </w:pPr>
    </w:p>
    <w:p w14:paraId="23F666F4" w14:textId="00C8AEAB" w:rsidR="00430E24" w:rsidRPr="003F6256" w:rsidRDefault="00163539" w:rsidP="005D1FA9">
      <w:pPr>
        <w:spacing w:line="360" w:lineRule="auto"/>
        <w:ind w:right="-27" w:firstLine="0"/>
        <w:jc w:val="center"/>
        <w:rPr>
          <w:b/>
          <w:bCs/>
          <w:color w:val="000000"/>
          <w:sz w:val="32"/>
          <w:szCs w:val="32"/>
        </w:rPr>
      </w:pPr>
      <w:r w:rsidRPr="00163539">
        <w:rPr>
          <w:b/>
          <w:bCs/>
          <w:color w:val="000000"/>
          <w:sz w:val="32"/>
          <w:szCs w:val="32"/>
        </w:rPr>
        <w:t xml:space="preserve">Программный комплекс </w:t>
      </w:r>
      <w:r w:rsidR="003F6256">
        <w:rPr>
          <w:b/>
          <w:bCs/>
          <w:color w:val="000000"/>
          <w:sz w:val="32"/>
          <w:szCs w:val="32"/>
        </w:rPr>
        <w:t xml:space="preserve">генеративного проектирования физических объектов </w:t>
      </w:r>
      <w:r w:rsidR="003F6256">
        <w:rPr>
          <w:b/>
          <w:bCs/>
          <w:color w:val="000000"/>
          <w:sz w:val="32"/>
          <w:szCs w:val="32"/>
          <w:lang w:val="en-US"/>
        </w:rPr>
        <w:t>GEFEST</w:t>
      </w:r>
    </w:p>
    <w:p w14:paraId="10598675" w14:textId="77777777" w:rsidR="00430E24" w:rsidRPr="005D1FA9" w:rsidRDefault="00430E24" w:rsidP="005D1FA9">
      <w:pPr>
        <w:spacing w:line="360" w:lineRule="auto"/>
        <w:ind w:right="-27" w:firstLine="0"/>
        <w:rPr>
          <w:b/>
          <w:sz w:val="32"/>
          <w:szCs w:val="32"/>
        </w:rPr>
      </w:pPr>
    </w:p>
    <w:p w14:paraId="586A87E6" w14:textId="77777777" w:rsidR="00430E24" w:rsidRPr="005D1FA9" w:rsidRDefault="00430E24" w:rsidP="005D1FA9">
      <w:pPr>
        <w:spacing w:line="360" w:lineRule="auto"/>
        <w:ind w:right="-27" w:firstLine="0"/>
        <w:rPr>
          <w:b/>
          <w:sz w:val="32"/>
          <w:szCs w:val="32"/>
        </w:rPr>
      </w:pPr>
    </w:p>
    <w:p w14:paraId="170345BF" w14:textId="77777777" w:rsidR="005D1FA9" w:rsidRDefault="00E91037" w:rsidP="005D1FA9">
      <w:pPr>
        <w:spacing w:line="360" w:lineRule="auto"/>
        <w:ind w:right="-27" w:firstLine="0"/>
        <w:jc w:val="center"/>
        <w:rPr>
          <w:b/>
          <w:sz w:val="32"/>
          <w:szCs w:val="32"/>
        </w:rPr>
      </w:pPr>
      <w:r w:rsidRPr="005D1FA9">
        <w:rPr>
          <w:b/>
          <w:sz w:val="32"/>
          <w:szCs w:val="32"/>
        </w:rPr>
        <w:t>Описание процессов, обеспечивающих</w:t>
      </w:r>
    </w:p>
    <w:p w14:paraId="56D2A2B1" w14:textId="444E9DA9" w:rsidR="00E91037" w:rsidRPr="005D1FA9" w:rsidRDefault="00E91037" w:rsidP="005D1FA9">
      <w:pPr>
        <w:spacing w:line="360" w:lineRule="auto"/>
        <w:ind w:right="-27" w:firstLine="0"/>
        <w:jc w:val="center"/>
        <w:rPr>
          <w:b/>
          <w:sz w:val="32"/>
          <w:szCs w:val="32"/>
          <w:lang w:eastAsia="ru-RU"/>
        </w:rPr>
      </w:pPr>
      <w:r w:rsidRPr="005D1FA9">
        <w:rPr>
          <w:b/>
          <w:sz w:val="32"/>
          <w:szCs w:val="32"/>
        </w:rPr>
        <w:t xml:space="preserve"> поддержание жизненного цикла</w:t>
      </w:r>
    </w:p>
    <w:p w14:paraId="22273CD8" w14:textId="06BD1405" w:rsidR="00E91037" w:rsidRPr="000F204E" w:rsidRDefault="005D1FA9" w:rsidP="005D1FA9">
      <w:pPr>
        <w:pStyle w:val="a5"/>
        <w:spacing w:line="360" w:lineRule="auto"/>
        <w:ind w:right="-27" w:firstLine="0"/>
        <w:rPr>
          <w:sz w:val="20"/>
        </w:rPr>
      </w:pPr>
      <w:r>
        <w:rPr>
          <w:b/>
          <w:sz w:val="49"/>
        </w:rPr>
        <w:t xml:space="preserve"> </w:t>
      </w:r>
    </w:p>
    <w:p w14:paraId="5655E9EF" w14:textId="77777777" w:rsidR="00E91037" w:rsidRPr="000F204E" w:rsidRDefault="00E91037" w:rsidP="005D1FA9">
      <w:pPr>
        <w:pStyle w:val="a5"/>
        <w:spacing w:line="360" w:lineRule="auto"/>
        <w:ind w:right="-27" w:firstLine="0"/>
        <w:rPr>
          <w:sz w:val="20"/>
        </w:rPr>
      </w:pPr>
    </w:p>
    <w:p w14:paraId="38FC49E5" w14:textId="77777777" w:rsidR="00E91037" w:rsidRPr="000F204E" w:rsidRDefault="00E91037" w:rsidP="005D1FA9">
      <w:pPr>
        <w:pStyle w:val="a5"/>
        <w:spacing w:line="360" w:lineRule="auto"/>
        <w:ind w:right="-27" w:firstLine="0"/>
        <w:rPr>
          <w:sz w:val="20"/>
        </w:rPr>
      </w:pPr>
    </w:p>
    <w:p w14:paraId="41ABA863" w14:textId="77777777" w:rsidR="00E91037" w:rsidRPr="000F204E" w:rsidRDefault="00E91037" w:rsidP="005D1FA9">
      <w:pPr>
        <w:pStyle w:val="a5"/>
        <w:spacing w:line="360" w:lineRule="auto"/>
        <w:ind w:right="-27" w:firstLine="0"/>
        <w:rPr>
          <w:sz w:val="20"/>
        </w:rPr>
      </w:pPr>
    </w:p>
    <w:p w14:paraId="7167C1C4" w14:textId="1EB5A935" w:rsidR="00E91037" w:rsidRDefault="00E91037" w:rsidP="005D1FA9">
      <w:pPr>
        <w:pStyle w:val="a5"/>
        <w:spacing w:line="360" w:lineRule="auto"/>
        <w:ind w:right="-27" w:firstLine="0"/>
        <w:rPr>
          <w:sz w:val="20"/>
        </w:rPr>
      </w:pPr>
    </w:p>
    <w:p w14:paraId="3A29223B" w14:textId="739772B2" w:rsidR="005D1FA9" w:rsidRDefault="005D1FA9" w:rsidP="005D1FA9">
      <w:pPr>
        <w:pStyle w:val="a5"/>
        <w:spacing w:line="360" w:lineRule="auto"/>
        <w:ind w:right="-27" w:firstLine="0"/>
        <w:rPr>
          <w:sz w:val="20"/>
        </w:rPr>
      </w:pPr>
    </w:p>
    <w:p w14:paraId="14180D5A" w14:textId="79C504BE" w:rsidR="005D1FA9" w:rsidRDefault="005D1FA9" w:rsidP="005D1FA9">
      <w:pPr>
        <w:pStyle w:val="a5"/>
        <w:spacing w:line="360" w:lineRule="auto"/>
        <w:ind w:right="-27" w:firstLine="0"/>
        <w:rPr>
          <w:sz w:val="20"/>
        </w:rPr>
      </w:pPr>
    </w:p>
    <w:p w14:paraId="1653DF11" w14:textId="77777777" w:rsidR="005D1FA9" w:rsidRDefault="005D1FA9" w:rsidP="005D1FA9">
      <w:pPr>
        <w:pStyle w:val="a5"/>
        <w:spacing w:line="360" w:lineRule="auto"/>
        <w:ind w:right="-27" w:firstLine="0"/>
        <w:rPr>
          <w:sz w:val="20"/>
        </w:rPr>
      </w:pPr>
    </w:p>
    <w:p w14:paraId="11B281F3" w14:textId="082FF690" w:rsidR="005D1FA9" w:rsidRDefault="005D1FA9" w:rsidP="005D1FA9">
      <w:pPr>
        <w:pStyle w:val="a5"/>
        <w:spacing w:line="360" w:lineRule="auto"/>
        <w:ind w:right="-27" w:firstLine="0"/>
        <w:rPr>
          <w:sz w:val="20"/>
        </w:rPr>
      </w:pPr>
    </w:p>
    <w:p w14:paraId="33129707" w14:textId="77777777" w:rsidR="005D1FA9" w:rsidRPr="000F204E" w:rsidRDefault="005D1FA9" w:rsidP="005D1FA9">
      <w:pPr>
        <w:pStyle w:val="a5"/>
        <w:spacing w:line="360" w:lineRule="auto"/>
        <w:ind w:right="-27" w:firstLine="0"/>
        <w:rPr>
          <w:sz w:val="20"/>
        </w:rPr>
      </w:pPr>
    </w:p>
    <w:p w14:paraId="663DF726" w14:textId="35ECBEF1" w:rsidR="00E91037" w:rsidRPr="00163539" w:rsidRDefault="00163539" w:rsidP="005D1FA9">
      <w:pPr>
        <w:pStyle w:val="a5"/>
        <w:spacing w:line="360" w:lineRule="auto"/>
        <w:ind w:right="-27" w:firstLine="0"/>
        <w:jc w:val="center"/>
        <w:rPr>
          <w:sz w:val="28"/>
          <w:szCs w:val="28"/>
        </w:rPr>
      </w:pPr>
      <w:r>
        <w:rPr>
          <w:sz w:val="28"/>
          <w:szCs w:val="28"/>
        </w:rPr>
        <w:t>Санкт-Петербург</w:t>
      </w:r>
    </w:p>
    <w:p w14:paraId="723F4D76" w14:textId="59742533" w:rsidR="00E91037" w:rsidRPr="005D1FA9" w:rsidRDefault="00E91037" w:rsidP="005D1FA9">
      <w:pPr>
        <w:pStyle w:val="a5"/>
        <w:spacing w:before="1" w:line="360" w:lineRule="auto"/>
        <w:ind w:right="-27" w:firstLine="0"/>
        <w:jc w:val="center"/>
        <w:rPr>
          <w:sz w:val="28"/>
          <w:szCs w:val="28"/>
        </w:rPr>
      </w:pPr>
      <w:r w:rsidRPr="005D1FA9">
        <w:rPr>
          <w:sz w:val="28"/>
          <w:szCs w:val="28"/>
        </w:rPr>
        <w:t>20</w:t>
      </w:r>
      <w:r w:rsidR="00430E24" w:rsidRPr="005D1FA9">
        <w:rPr>
          <w:sz w:val="28"/>
          <w:szCs w:val="28"/>
        </w:rPr>
        <w:t>2</w:t>
      </w:r>
      <w:r w:rsidR="00163539" w:rsidRPr="000904B6">
        <w:rPr>
          <w:sz w:val="28"/>
          <w:szCs w:val="28"/>
        </w:rPr>
        <w:t>3</w:t>
      </w:r>
      <w:r w:rsidRPr="005D1FA9">
        <w:rPr>
          <w:sz w:val="28"/>
          <w:szCs w:val="28"/>
        </w:rPr>
        <w:t xml:space="preserve"> г.</w:t>
      </w:r>
    </w:p>
    <w:p w14:paraId="018B8DD9" w14:textId="77777777" w:rsidR="00E91037" w:rsidRPr="000F204E" w:rsidRDefault="00E91037" w:rsidP="00753CF3">
      <w:pPr>
        <w:spacing w:line="360" w:lineRule="auto"/>
        <w:sectPr w:rsidR="00E91037" w:rsidRPr="000F204E" w:rsidSect="00FB4850">
          <w:headerReference w:type="default" r:id="rId11"/>
          <w:footerReference w:type="default" r:id="rId12"/>
          <w:pgSz w:w="11910" w:h="16840"/>
          <w:pgMar w:top="1520" w:right="707" w:bottom="280" w:left="740" w:header="720" w:footer="720" w:gutter="0"/>
          <w:cols w:space="720"/>
          <w:titlePg/>
          <w:docGrid w:linePitch="326"/>
        </w:sectPr>
      </w:pPr>
    </w:p>
    <w:p w14:paraId="22BCE726" w14:textId="77777777" w:rsidR="00E91037" w:rsidRPr="000F204E" w:rsidRDefault="00E91037" w:rsidP="00753CF3">
      <w:pPr>
        <w:spacing w:before="89" w:after="100" w:afterAutospacing="1" w:line="360" w:lineRule="auto"/>
        <w:ind w:left="3053" w:right="3361"/>
        <w:rPr>
          <w:b/>
          <w:sz w:val="28"/>
        </w:rPr>
      </w:pPr>
      <w:r w:rsidRPr="000F204E">
        <w:rPr>
          <w:b/>
          <w:sz w:val="28"/>
        </w:rPr>
        <w:lastRenderedPageBreak/>
        <w:t>Аннотация</w:t>
      </w:r>
    </w:p>
    <w:p w14:paraId="44556CA9" w14:textId="50EB8099" w:rsidR="00E91037" w:rsidRPr="000F204E" w:rsidRDefault="00E91037" w:rsidP="00753CF3">
      <w:pPr>
        <w:pStyle w:val="a5"/>
        <w:spacing w:before="1" w:after="100" w:afterAutospacing="1" w:line="360" w:lineRule="auto"/>
        <w:ind w:right="115"/>
      </w:pPr>
      <w:r w:rsidRPr="000F204E">
        <w:t xml:space="preserve">Данный документ содержит описание процессов, обеспечивающих поддержание жизненного цикла </w:t>
      </w:r>
      <w:r w:rsidR="00163539" w:rsidRPr="00163539">
        <w:t>Программн</w:t>
      </w:r>
      <w:r w:rsidR="00163539">
        <w:t>ого</w:t>
      </w:r>
      <w:r w:rsidR="00163539" w:rsidRPr="00163539">
        <w:t xml:space="preserve"> комплекс</w:t>
      </w:r>
      <w:r w:rsidR="00163539">
        <w:t>а</w:t>
      </w:r>
      <w:r w:rsidR="00163539" w:rsidRPr="00163539">
        <w:t xml:space="preserve"> </w:t>
      </w:r>
      <w:r w:rsidR="003F6256">
        <w:t>генеративного проектирования</w:t>
      </w:r>
      <w:r w:rsidR="00163539" w:rsidRPr="00163539">
        <w:t xml:space="preserve"> </w:t>
      </w:r>
      <w:r w:rsidR="003F6256">
        <w:rPr>
          <w:lang w:val="en-US"/>
        </w:rPr>
        <w:t>GEFEST</w:t>
      </w:r>
      <w:r w:rsidRPr="000F204E">
        <w:t>, в том числе устранение неисправностей, выявленных</w:t>
      </w:r>
      <w:r w:rsidRPr="000F204E">
        <w:rPr>
          <w:spacing w:val="-5"/>
        </w:rPr>
        <w:t xml:space="preserve"> </w:t>
      </w:r>
      <w:r w:rsidRPr="000F204E">
        <w:t>в</w:t>
      </w:r>
      <w:r w:rsidRPr="000F204E">
        <w:rPr>
          <w:spacing w:val="-9"/>
        </w:rPr>
        <w:t xml:space="preserve"> </w:t>
      </w:r>
      <w:r w:rsidRPr="000F204E">
        <w:t>ходе</w:t>
      </w:r>
      <w:r w:rsidRPr="000F204E">
        <w:rPr>
          <w:spacing w:val="-8"/>
        </w:rPr>
        <w:t xml:space="preserve"> </w:t>
      </w:r>
      <w:r w:rsidRPr="000F204E">
        <w:t>эксплуатации</w:t>
      </w:r>
      <w:r w:rsidR="0010139C">
        <w:t xml:space="preserve"> ПО</w:t>
      </w:r>
      <w:r w:rsidRPr="000F204E">
        <w:t>,</w:t>
      </w:r>
      <w:r w:rsidRPr="000F204E">
        <w:rPr>
          <w:spacing w:val="-7"/>
        </w:rPr>
        <w:t xml:space="preserve"> </w:t>
      </w:r>
      <w:r w:rsidRPr="000F204E">
        <w:t>совершенствование</w:t>
      </w:r>
      <w:r w:rsidR="0010139C">
        <w:t xml:space="preserve"> ПО</w:t>
      </w:r>
      <w:r w:rsidRPr="000F204E">
        <w:t>,</w:t>
      </w:r>
      <w:r w:rsidRPr="000F204E">
        <w:rPr>
          <w:spacing w:val="-6"/>
        </w:rPr>
        <w:t xml:space="preserve"> </w:t>
      </w:r>
      <w:r w:rsidRPr="000F204E">
        <w:t>а</w:t>
      </w:r>
      <w:r w:rsidRPr="000F204E">
        <w:rPr>
          <w:spacing w:val="-8"/>
        </w:rPr>
        <w:t xml:space="preserve"> </w:t>
      </w:r>
      <w:r w:rsidRPr="000F204E">
        <w:t>также</w:t>
      </w:r>
      <w:r w:rsidRPr="000F204E">
        <w:rPr>
          <w:spacing w:val="-6"/>
        </w:rPr>
        <w:t xml:space="preserve"> </w:t>
      </w:r>
      <w:r w:rsidRPr="000F204E">
        <w:t>информацию о персонале, необходимом для обеспечения такой</w:t>
      </w:r>
      <w:r w:rsidRPr="000F204E">
        <w:rPr>
          <w:spacing w:val="-1"/>
        </w:rPr>
        <w:t xml:space="preserve"> </w:t>
      </w:r>
      <w:r w:rsidRPr="000F204E">
        <w:t>поддержки.</w:t>
      </w:r>
    </w:p>
    <w:p w14:paraId="1A1C241E" w14:textId="77777777" w:rsidR="00E91037" w:rsidRPr="000F204E" w:rsidRDefault="00E91037" w:rsidP="00753CF3">
      <w:pPr>
        <w:spacing w:line="360" w:lineRule="auto"/>
        <w:ind w:right="822" w:firstLine="0"/>
        <w:sectPr w:rsidR="00E91037" w:rsidRPr="000F204E" w:rsidSect="00FB4850">
          <w:pgSz w:w="11910" w:h="16840"/>
          <w:pgMar w:top="1520" w:right="707" w:bottom="960" w:left="1418" w:header="718" w:footer="779" w:gutter="0"/>
          <w:pgNumType w:start="2"/>
          <w:cols w:space="720"/>
        </w:sectPr>
      </w:pPr>
    </w:p>
    <w:p w14:paraId="7CEF6BF2" w14:textId="48224734" w:rsidR="00722F8A" w:rsidRPr="000F204E" w:rsidRDefault="00722F8A" w:rsidP="003F6256">
      <w:pPr>
        <w:pStyle w:val="af4"/>
        <w:tabs>
          <w:tab w:val="left" w:pos="3500"/>
        </w:tabs>
        <w:spacing w:line="360" w:lineRule="auto"/>
        <w:rPr>
          <w:rFonts w:ascii="Times New Roman" w:hAnsi="Times New Roman"/>
          <w:b/>
          <w:bCs/>
          <w:color w:val="auto"/>
          <w:sz w:val="28"/>
          <w:szCs w:val="28"/>
        </w:rPr>
      </w:pPr>
      <w:r w:rsidRPr="000F204E">
        <w:rPr>
          <w:rFonts w:ascii="Times New Roman" w:hAnsi="Times New Roman"/>
          <w:b/>
          <w:bCs/>
          <w:color w:val="auto"/>
          <w:sz w:val="28"/>
          <w:szCs w:val="28"/>
        </w:rPr>
        <w:lastRenderedPageBreak/>
        <w:t>Оглавление</w:t>
      </w:r>
      <w:r w:rsidR="003F6256">
        <w:rPr>
          <w:rFonts w:ascii="Times New Roman" w:hAnsi="Times New Roman"/>
          <w:b/>
          <w:bCs/>
          <w:color w:val="auto"/>
          <w:sz w:val="28"/>
          <w:szCs w:val="28"/>
        </w:rPr>
        <w:tab/>
      </w:r>
    </w:p>
    <w:p w14:paraId="1E33280A" w14:textId="77777777" w:rsidR="002001F9" w:rsidRPr="000F204E" w:rsidRDefault="002001F9" w:rsidP="00FE3E97">
      <w:pPr>
        <w:spacing w:line="360" w:lineRule="auto"/>
        <w:rPr>
          <w:lang w:eastAsia="ru-RU"/>
        </w:rPr>
      </w:pPr>
    </w:p>
    <w:p w14:paraId="29C67C73" w14:textId="36CBCED3" w:rsidR="00163539" w:rsidRDefault="00722F8A">
      <w:pPr>
        <w:pStyle w:val="15"/>
        <w:tabs>
          <w:tab w:val="right" w:leader="dot" w:pos="10113"/>
        </w:tabs>
        <w:rPr>
          <w:rFonts w:ascii="Calibri" w:hAnsi="Calibri"/>
          <w:b w:val="0"/>
          <w:caps w:val="0"/>
          <w:noProof/>
          <w:kern w:val="2"/>
          <w:sz w:val="22"/>
          <w:szCs w:val="22"/>
          <w:lang w:eastAsia="ru-RU"/>
        </w:rPr>
      </w:pPr>
      <w:r w:rsidRPr="000F204E">
        <w:rPr>
          <w:szCs w:val="24"/>
        </w:rPr>
        <w:fldChar w:fldCharType="begin"/>
      </w:r>
      <w:r w:rsidRPr="000F204E">
        <w:rPr>
          <w:szCs w:val="24"/>
        </w:rPr>
        <w:instrText xml:space="preserve"> TOC \o "1-3" \h \z \u </w:instrText>
      </w:r>
      <w:r w:rsidRPr="000F204E">
        <w:rPr>
          <w:szCs w:val="24"/>
        </w:rPr>
        <w:fldChar w:fldCharType="separate"/>
      </w:r>
      <w:hyperlink w:anchor="_Toc134096402" w:history="1">
        <w:r w:rsidR="00163539" w:rsidRPr="00E90C4C">
          <w:rPr>
            <w:rStyle w:val="a3"/>
            <w:noProof/>
          </w:rPr>
          <w:t>Перечень принятых сокращений</w:t>
        </w:r>
        <w:r w:rsidR="00163539">
          <w:rPr>
            <w:noProof/>
            <w:webHidden/>
          </w:rPr>
          <w:tab/>
        </w:r>
        <w:r w:rsidR="00163539">
          <w:rPr>
            <w:noProof/>
            <w:webHidden/>
          </w:rPr>
          <w:fldChar w:fldCharType="begin"/>
        </w:r>
        <w:r w:rsidR="00163539">
          <w:rPr>
            <w:noProof/>
            <w:webHidden/>
          </w:rPr>
          <w:instrText xml:space="preserve"> PAGEREF _Toc134096402 \h </w:instrText>
        </w:r>
        <w:r w:rsidR="00163539">
          <w:rPr>
            <w:noProof/>
            <w:webHidden/>
          </w:rPr>
        </w:r>
        <w:r w:rsidR="00163539">
          <w:rPr>
            <w:noProof/>
            <w:webHidden/>
          </w:rPr>
          <w:fldChar w:fldCharType="separate"/>
        </w:r>
        <w:r w:rsidR="00163539">
          <w:rPr>
            <w:noProof/>
            <w:webHidden/>
          </w:rPr>
          <w:t>4</w:t>
        </w:r>
        <w:r w:rsidR="00163539">
          <w:rPr>
            <w:noProof/>
            <w:webHidden/>
          </w:rPr>
          <w:fldChar w:fldCharType="end"/>
        </w:r>
      </w:hyperlink>
    </w:p>
    <w:p w14:paraId="3EA10E83" w14:textId="6A05A38C" w:rsidR="00163539" w:rsidRDefault="00000000">
      <w:pPr>
        <w:pStyle w:val="15"/>
        <w:tabs>
          <w:tab w:val="left" w:pos="960"/>
          <w:tab w:val="right" w:leader="dot" w:pos="10113"/>
        </w:tabs>
        <w:rPr>
          <w:rFonts w:ascii="Calibri" w:hAnsi="Calibri"/>
          <w:b w:val="0"/>
          <w:caps w:val="0"/>
          <w:noProof/>
          <w:kern w:val="2"/>
          <w:sz w:val="22"/>
          <w:szCs w:val="22"/>
          <w:lang w:eastAsia="ru-RU"/>
        </w:rPr>
      </w:pPr>
      <w:hyperlink w:anchor="_Toc134096403" w:history="1">
        <w:r w:rsidR="00163539" w:rsidRPr="00E90C4C">
          <w:rPr>
            <w:rStyle w:val="a3"/>
            <w:noProof/>
            <w:w w:val="99"/>
            <w:lang w:eastAsia="ru-RU" w:bidi="ru-RU"/>
          </w:rPr>
          <w:t>1</w:t>
        </w:r>
        <w:r w:rsidR="00163539">
          <w:rPr>
            <w:rFonts w:ascii="Calibri" w:hAnsi="Calibri"/>
            <w:b w:val="0"/>
            <w:caps w:val="0"/>
            <w:noProof/>
            <w:kern w:val="2"/>
            <w:sz w:val="22"/>
            <w:szCs w:val="22"/>
            <w:lang w:eastAsia="ru-RU"/>
          </w:rPr>
          <w:tab/>
        </w:r>
        <w:r w:rsidR="00163539" w:rsidRPr="00E90C4C">
          <w:rPr>
            <w:rStyle w:val="a3"/>
            <w:noProof/>
          </w:rPr>
          <w:t>Общие сведения</w:t>
        </w:r>
        <w:r w:rsidR="00163539">
          <w:rPr>
            <w:noProof/>
            <w:webHidden/>
          </w:rPr>
          <w:tab/>
        </w:r>
        <w:r w:rsidR="00163539">
          <w:rPr>
            <w:noProof/>
            <w:webHidden/>
          </w:rPr>
          <w:fldChar w:fldCharType="begin"/>
        </w:r>
        <w:r w:rsidR="00163539">
          <w:rPr>
            <w:noProof/>
            <w:webHidden/>
          </w:rPr>
          <w:instrText xml:space="preserve"> PAGEREF _Toc134096403 \h </w:instrText>
        </w:r>
        <w:r w:rsidR="00163539">
          <w:rPr>
            <w:noProof/>
            <w:webHidden/>
          </w:rPr>
        </w:r>
        <w:r w:rsidR="00163539">
          <w:rPr>
            <w:noProof/>
            <w:webHidden/>
          </w:rPr>
          <w:fldChar w:fldCharType="separate"/>
        </w:r>
        <w:r w:rsidR="00163539">
          <w:rPr>
            <w:noProof/>
            <w:webHidden/>
          </w:rPr>
          <w:t>5</w:t>
        </w:r>
        <w:r w:rsidR="00163539">
          <w:rPr>
            <w:noProof/>
            <w:webHidden/>
          </w:rPr>
          <w:fldChar w:fldCharType="end"/>
        </w:r>
      </w:hyperlink>
    </w:p>
    <w:p w14:paraId="43B67D0C" w14:textId="4F698533" w:rsidR="00163539" w:rsidRDefault="00000000">
      <w:pPr>
        <w:pStyle w:val="21"/>
        <w:tabs>
          <w:tab w:val="right" w:leader="dot" w:pos="10113"/>
        </w:tabs>
        <w:rPr>
          <w:rFonts w:ascii="Calibri" w:hAnsi="Calibri"/>
          <w:b w:val="0"/>
          <w:noProof/>
          <w:kern w:val="2"/>
          <w:sz w:val="22"/>
          <w:szCs w:val="22"/>
          <w:lang w:eastAsia="ru-RU"/>
        </w:rPr>
      </w:pPr>
      <w:hyperlink w:anchor="_Toc134096404" w:history="1">
        <w:r w:rsidR="00163539" w:rsidRPr="00E90C4C">
          <w:rPr>
            <w:rStyle w:val="a3"/>
            <w:noProof/>
          </w:rPr>
          <w:t>1.1. Виды деятельности, функции</w:t>
        </w:r>
        <w:r w:rsidR="00163539">
          <w:rPr>
            <w:noProof/>
            <w:webHidden/>
          </w:rPr>
          <w:tab/>
        </w:r>
        <w:r w:rsidR="00163539">
          <w:rPr>
            <w:noProof/>
            <w:webHidden/>
          </w:rPr>
          <w:fldChar w:fldCharType="begin"/>
        </w:r>
        <w:r w:rsidR="00163539">
          <w:rPr>
            <w:noProof/>
            <w:webHidden/>
          </w:rPr>
          <w:instrText xml:space="preserve"> PAGEREF _Toc134096404 \h </w:instrText>
        </w:r>
        <w:r w:rsidR="00163539">
          <w:rPr>
            <w:noProof/>
            <w:webHidden/>
          </w:rPr>
        </w:r>
        <w:r w:rsidR="00163539">
          <w:rPr>
            <w:noProof/>
            <w:webHidden/>
          </w:rPr>
          <w:fldChar w:fldCharType="separate"/>
        </w:r>
        <w:r w:rsidR="00163539">
          <w:rPr>
            <w:noProof/>
            <w:webHidden/>
          </w:rPr>
          <w:t>5</w:t>
        </w:r>
        <w:r w:rsidR="00163539">
          <w:rPr>
            <w:noProof/>
            <w:webHidden/>
          </w:rPr>
          <w:fldChar w:fldCharType="end"/>
        </w:r>
      </w:hyperlink>
    </w:p>
    <w:p w14:paraId="4AE81DCF" w14:textId="69603B25" w:rsidR="00163539" w:rsidRDefault="00000000">
      <w:pPr>
        <w:pStyle w:val="15"/>
        <w:tabs>
          <w:tab w:val="left" w:pos="1200"/>
          <w:tab w:val="right" w:leader="dot" w:pos="10113"/>
        </w:tabs>
        <w:rPr>
          <w:rFonts w:ascii="Calibri" w:hAnsi="Calibri"/>
          <w:b w:val="0"/>
          <w:caps w:val="0"/>
          <w:noProof/>
          <w:kern w:val="2"/>
          <w:sz w:val="22"/>
          <w:szCs w:val="22"/>
          <w:lang w:eastAsia="ru-RU"/>
        </w:rPr>
      </w:pPr>
      <w:hyperlink w:anchor="_Toc134096405" w:history="1">
        <w:r w:rsidR="00163539" w:rsidRPr="00E90C4C">
          <w:rPr>
            <w:rStyle w:val="a3"/>
            <w:noProof/>
            <w:kern w:val="1"/>
          </w:rPr>
          <w:t>2.</w:t>
        </w:r>
        <w:r w:rsidR="00163539">
          <w:rPr>
            <w:rFonts w:ascii="Calibri" w:hAnsi="Calibri"/>
            <w:b w:val="0"/>
            <w:caps w:val="0"/>
            <w:noProof/>
            <w:kern w:val="2"/>
            <w:sz w:val="22"/>
            <w:szCs w:val="22"/>
            <w:lang w:eastAsia="ru-RU"/>
          </w:rPr>
          <w:tab/>
        </w:r>
        <w:r w:rsidR="00163539" w:rsidRPr="00E90C4C">
          <w:rPr>
            <w:rStyle w:val="a3"/>
            <w:noProof/>
          </w:rPr>
          <w:t xml:space="preserve">Документация </w:t>
        </w:r>
        <w:r w:rsidR="003F6256">
          <w:rPr>
            <w:rStyle w:val="a3"/>
            <w:noProof/>
            <w:lang w:val="en-US"/>
          </w:rPr>
          <w:t>GEFEST</w:t>
        </w:r>
        <w:r w:rsidR="00163539">
          <w:rPr>
            <w:noProof/>
            <w:webHidden/>
          </w:rPr>
          <w:tab/>
        </w:r>
        <w:r w:rsidR="00163539">
          <w:rPr>
            <w:noProof/>
            <w:webHidden/>
          </w:rPr>
          <w:fldChar w:fldCharType="begin"/>
        </w:r>
        <w:r w:rsidR="00163539">
          <w:rPr>
            <w:noProof/>
            <w:webHidden/>
          </w:rPr>
          <w:instrText xml:space="preserve"> PAGEREF _Toc134096405 \h </w:instrText>
        </w:r>
        <w:r w:rsidR="00163539">
          <w:rPr>
            <w:noProof/>
            <w:webHidden/>
          </w:rPr>
        </w:r>
        <w:r w:rsidR="00163539">
          <w:rPr>
            <w:noProof/>
            <w:webHidden/>
          </w:rPr>
          <w:fldChar w:fldCharType="separate"/>
        </w:r>
        <w:r w:rsidR="00163539">
          <w:rPr>
            <w:noProof/>
            <w:webHidden/>
          </w:rPr>
          <w:t>6</w:t>
        </w:r>
        <w:r w:rsidR="00163539">
          <w:rPr>
            <w:noProof/>
            <w:webHidden/>
          </w:rPr>
          <w:fldChar w:fldCharType="end"/>
        </w:r>
      </w:hyperlink>
    </w:p>
    <w:p w14:paraId="45CC6FFB" w14:textId="11DB5834" w:rsidR="00163539" w:rsidRDefault="00000000">
      <w:pPr>
        <w:pStyle w:val="15"/>
        <w:tabs>
          <w:tab w:val="left" w:pos="1200"/>
          <w:tab w:val="right" w:leader="dot" w:pos="10113"/>
        </w:tabs>
        <w:rPr>
          <w:rFonts w:ascii="Calibri" w:hAnsi="Calibri"/>
          <w:b w:val="0"/>
          <w:caps w:val="0"/>
          <w:noProof/>
          <w:kern w:val="2"/>
          <w:sz w:val="22"/>
          <w:szCs w:val="22"/>
          <w:lang w:eastAsia="ru-RU"/>
        </w:rPr>
      </w:pPr>
      <w:hyperlink w:anchor="_Toc134096406" w:history="1">
        <w:r w:rsidR="00163539" w:rsidRPr="00E90C4C">
          <w:rPr>
            <w:rStyle w:val="a3"/>
            <w:bCs/>
            <w:noProof/>
            <w:lang w:eastAsia="ru-RU"/>
          </w:rPr>
          <w:t>3.</w:t>
        </w:r>
        <w:r w:rsidR="00163539">
          <w:rPr>
            <w:rFonts w:ascii="Calibri" w:hAnsi="Calibri"/>
            <w:b w:val="0"/>
            <w:caps w:val="0"/>
            <w:noProof/>
            <w:kern w:val="2"/>
            <w:sz w:val="22"/>
            <w:szCs w:val="22"/>
            <w:lang w:eastAsia="ru-RU"/>
          </w:rPr>
          <w:tab/>
        </w:r>
        <w:r w:rsidR="00163539" w:rsidRPr="00E90C4C">
          <w:rPr>
            <w:rStyle w:val="a3"/>
            <w:bCs/>
            <w:noProof/>
            <w:spacing w:val="-3"/>
          </w:rPr>
          <w:t xml:space="preserve">Комплект </w:t>
        </w:r>
        <w:r w:rsidR="00163539" w:rsidRPr="00E90C4C">
          <w:rPr>
            <w:rStyle w:val="a3"/>
            <w:bCs/>
            <w:noProof/>
          </w:rPr>
          <w:t>Программного</w:t>
        </w:r>
        <w:r w:rsidR="00163539" w:rsidRPr="00E90C4C">
          <w:rPr>
            <w:rStyle w:val="a3"/>
            <w:bCs/>
            <w:noProof/>
            <w:spacing w:val="-1"/>
          </w:rPr>
          <w:t xml:space="preserve"> </w:t>
        </w:r>
        <w:r w:rsidR="00163539" w:rsidRPr="00E90C4C">
          <w:rPr>
            <w:rStyle w:val="a3"/>
            <w:bCs/>
            <w:noProof/>
          </w:rPr>
          <w:t>обеспечения</w:t>
        </w:r>
        <w:r w:rsidR="00163539">
          <w:rPr>
            <w:noProof/>
            <w:webHidden/>
          </w:rPr>
          <w:tab/>
        </w:r>
        <w:r w:rsidR="00163539">
          <w:rPr>
            <w:noProof/>
            <w:webHidden/>
          </w:rPr>
          <w:fldChar w:fldCharType="begin"/>
        </w:r>
        <w:r w:rsidR="00163539">
          <w:rPr>
            <w:noProof/>
            <w:webHidden/>
          </w:rPr>
          <w:instrText xml:space="preserve"> PAGEREF _Toc134096406 \h </w:instrText>
        </w:r>
        <w:r w:rsidR="00163539">
          <w:rPr>
            <w:noProof/>
            <w:webHidden/>
          </w:rPr>
        </w:r>
        <w:r w:rsidR="00163539">
          <w:rPr>
            <w:noProof/>
            <w:webHidden/>
          </w:rPr>
          <w:fldChar w:fldCharType="separate"/>
        </w:r>
        <w:r w:rsidR="00163539">
          <w:rPr>
            <w:noProof/>
            <w:webHidden/>
          </w:rPr>
          <w:t>7</w:t>
        </w:r>
        <w:r w:rsidR="00163539">
          <w:rPr>
            <w:noProof/>
            <w:webHidden/>
          </w:rPr>
          <w:fldChar w:fldCharType="end"/>
        </w:r>
      </w:hyperlink>
    </w:p>
    <w:p w14:paraId="4EF0CB98" w14:textId="6F111215" w:rsidR="00163539" w:rsidRDefault="00000000">
      <w:pPr>
        <w:pStyle w:val="15"/>
        <w:tabs>
          <w:tab w:val="right" w:leader="dot" w:pos="10113"/>
        </w:tabs>
        <w:rPr>
          <w:rFonts w:ascii="Calibri" w:hAnsi="Calibri"/>
          <w:b w:val="0"/>
          <w:caps w:val="0"/>
          <w:noProof/>
          <w:kern w:val="2"/>
          <w:sz w:val="22"/>
          <w:szCs w:val="22"/>
          <w:lang w:eastAsia="ru-RU"/>
        </w:rPr>
      </w:pPr>
      <w:hyperlink w:anchor="_Toc134096407" w:history="1">
        <w:r w:rsidR="00163539" w:rsidRPr="00E90C4C">
          <w:rPr>
            <w:rStyle w:val="a3"/>
            <w:rFonts w:cs="Arial"/>
            <w:bCs/>
            <w:noProof/>
            <w:lang w:eastAsia="ru-RU"/>
          </w:rPr>
          <w:t>4.</w:t>
        </w:r>
        <w:r w:rsidR="00163539" w:rsidRPr="00E90C4C">
          <w:rPr>
            <w:rStyle w:val="a3"/>
            <w:bCs/>
            <w:noProof/>
          </w:rPr>
          <w:t xml:space="preserve"> Процессы </w:t>
        </w:r>
        <w:r w:rsidR="00163539" w:rsidRPr="00E90C4C">
          <w:rPr>
            <w:rStyle w:val="a3"/>
            <w:bCs/>
            <w:noProof/>
            <w:spacing w:val="-3"/>
          </w:rPr>
          <w:t>жизненного</w:t>
        </w:r>
        <w:r w:rsidR="00163539" w:rsidRPr="00E90C4C">
          <w:rPr>
            <w:rStyle w:val="a3"/>
            <w:bCs/>
            <w:noProof/>
          </w:rPr>
          <w:t xml:space="preserve"> цикла</w:t>
        </w:r>
        <w:r w:rsidR="00163539" w:rsidRPr="00E90C4C">
          <w:rPr>
            <w:rStyle w:val="a3"/>
            <w:bCs/>
            <w:noProof/>
            <w:spacing w:val="1"/>
          </w:rPr>
          <w:t xml:space="preserve"> </w:t>
        </w:r>
        <w:r w:rsidR="003F6256">
          <w:rPr>
            <w:rStyle w:val="a3"/>
            <w:bCs/>
            <w:noProof/>
            <w:spacing w:val="1"/>
            <w:lang w:val="en-US"/>
          </w:rPr>
          <w:t>GEFEST</w:t>
        </w:r>
        <w:r w:rsidR="00163539">
          <w:rPr>
            <w:noProof/>
            <w:webHidden/>
          </w:rPr>
          <w:tab/>
        </w:r>
        <w:r w:rsidR="00163539">
          <w:rPr>
            <w:noProof/>
            <w:webHidden/>
          </w:rPr>
          <w:fldChar w:fldCharType="begin"/>
        </w:r>
        <w:r w:rsidR="00163539">
          <w:rPr>
            <w:noProof/>
            <w:webHidden/>
          </w:rPr>
          <w:instrText xml:space="preserve"> PAGEREF _Toc134096407 \h </w:instrText>
        </w:r>
        <w:r w:rsidR="00163539">
          <w:rPr>
            <w:noProof/>
            <w:webHidden/>
          </w:rPr>
        </w:r>
        <w:r w:rsidR="00163539">
          <w:rPr>
            <w:noProof/>
            <w:webHidden/>
          </w:rPr>
          <w:fldChar w:fldCharType="separate"/>
        </w:r>
        <w:r w:rsidR="00163539">
          <w:rPr>
            <w:noProof/>
            <w:webHidden/>
          </w:rPr>
          <w:t>8</w:t>
        </w:r>
        <w:r w:rsidR="00163539">
          <w:rPr>
            <w:noProof/>
            <w:webHidden/>
          </w:rPr>
          <w:fldChar w:fldCharType="end"/>
        </w:r>
      </w:hyperlink>
    </w:p>
    <w:p w14:paraId="06BF7724" w14:textId="5B1B79F3" w:rsidR="00163539" w:rsidRDefault="00000000">
      <w:pPr>
        <w:pStyle w:val="21"/>
        <w:tabs>
          <w:tab w:val="right" w:leader="dot" w:pos="10113"/>
        </w:tabs>
        <w:rPr>
          <w:rFonts w:ascii="Calibri" w:hAnsi="Calibri"/>
          <w:b w:val="0"/>
          <w:noProof/>
          <w:kern w:val="2"/>
          <w:sz w:val="22"/>
          <w:szCs w:val="22"/>
          <w:lang w:eastAsia="ru-RU"/>
        </w:rPr>
      </w:pPr>
      <w:hyperlink w:anchor="_Toc134096408" w:history="1">
        <w:r w:rsidR="00163539" w:rsidRPr="00E90C4C">
          <w:rPr>
            <w:rStyle w:val="a3"/>
            <w:noProof/>
          </w:rPr>
          <w:t>4.1. Развитие</w:t>
        </w:r>
        <w:r w:rsidR="00163539" w:rsidRPr="00E90C4C">
          <w:rPr>
            <w:rStyle w:val="a3"/>
            <w:noProof/>
            <w:spacing w:val="-1"/>
          </w:rPr>
          <w:t xml:space="preserve"> </w:t>
        </w:r>
        <w:r w:rsidR="003F6256">
          <w:rPr>
            <w:rStyle w:val="a3"/>
            <w:noProof/>
            <w:spacing w:val="-1"/>
            <w:lang w:val="en-US"/>
          </w:rPr>
          <w:t>GEFEST</w:t>
        </w:r>
        <w:r w:rsidR="00163539">
          <w:rPr>
            <w:noProof/>
            <w:webHidden/>
          </w:rPr>
          <w:tab/>
        </w:r>
        <w:r w:rsidR="00163539">
          <w:rPr>
            <w:noProof/>
            <w:webHidden/>
          </w:rPr>
          <w:fldChar w:fldCharType="begin"/>
        </w:r>
        <w:r w:rsidR="00163539">
          <w:rPr>
            <w:noProof/>
            <w:webHidden/>
          </w:rPr>
          <w:instrText xml:space="preserve"> PAGEREF _Toc134096408 \h </w:instrText>
        </w:r>
        <w:r w:rsidR="00163539">
          <w:rPr>
            <w:noProof/>
            <w:webHidden/>
          </w:rPr>
        </w:r>
        <w:r w:rsidR="00163539">
          <w:rPr>
            <w:noProof/>
            <w:webHidden/>
          </w:rPr>
          <w:fldChar w:fldCharType="separate"/>
        </w:r>
        <w:r w:rsidR="00163539">
          <w:rPr>
            <w:noProof/>
            <w:webHidden/>
          </w:rPr>
          <w:t>9</w:t>
        </w:r>
        <w:r w:rsidR="00163539">
          <w:rPr>
            <w:noProof/>
            <w:webHidden/>
          </w:rPr>
          <w:fldChar w:fldCharType="end"/>
        </w:r>
      </w:hyperlink>
    </w:p>
    <w:p w14:paraId="7A4A4949" w14:textId="657D0162" w:rsidR="00163539" w:rsidRDefault="00000000">
      <w:pPr>
        <w:pStyle w:val="21"/>
        <w:tabs>
          <w:tab w:val="right" w:leader="dot" w:pos="10113"/>
        </w:tabs>
        <w:rPr>
          <w:rFonts w:ascii="Calibri" w:hAnsi="Calibri"/>
          <w:b w:val="0"/>
          <w:noProof/>
          <w:kern w:val="2"/>
          <w:sz w:val="22"/>
          <w:szCs w:val="22"/>
          <w:lang w:eastAsia="ru-RU"/>
        </w:rPr>
      </w:pPr>
      <w:hyperlink w:anchor="_Toc134096409" w:history="1">
        <w:r w:rsidR="00163539" w:rsidRPr="00E90C4C">
          <w:rPr>
            <w:rStyle w:val="a3"/>
            <w:noProof/>
          </w:rPr>
          <w:t xml:space="preserve">4.2. Процессы, обеспечивающие поддержание жизненного цикла программного обеспечения </w:t>
        </w:r>
        <w:r w:rsidR="003F6256">
          <w:rPr>
            <w:rStyle w:val="a3"/>
            <w:noProof/>
            <w:lang w:val="en-US"/>
          </w:rPr>
          <w:t>GEFEST</w:t>
        </w:r>
        <w:r w:rsidR="00163539">
          <w:rPr>
            <w:noProof/>
            <w:webHidden/>
          </w:rPr>
          <w:tab/>
        </w:r>
        <w:r w:rsidR="00163539">
          <w:rPr>
            <w:noProof/>
            <w:webHidden/>
          </w:rPr>
          <w:fldChar w:fldCharType="begin"/>
        </w:r>
        <w:r w:rsidR="00163539">
          <w:rPr>
            <w:noProof/>
            <w:webHidden/>
          </w:rPr>
          <w:instrText xml:space="preserve"> PAGEREF _Toc134096409 \h </w:instrText>
        </w:r>
        <w:r w:rsidR="00163539">
          <w:rPr>
            <w:noProof/>
            <w:webHidden/>
          </w:rPr>
        </w:r>
        <w:r w:rsidR="00163539">
          <w:rPr>
            <w:noProof/>
            <w:webHidden/>
          </w:rPr>
          <w:fldChar w:fldCharType="separate"/>
        </w:r>
        <w:r w:rsidR="00163539">
          <w:rPr>
            <w:noProof/>
            <w:webHidden/>
          </w:rPr>
          <w:t>9</w:t>
        </w:r>
        <w:r w:rsidR="00163539">
          <w:rPr>
            <w:noProof/>
            <w:webHidden/>
          </w:rPr>
          <w:fldChar w:fldCharType="end"/>
        </w:r>
      </w:hyperlink>
    </w:p>
    <w:p w14:paraId="0EEA71FB" w14:textId="2402EF76" w:rsidR="00163539" w:rsidRDefault="00000000">
      <w:pPr>
        <w:pStyle w:val="31"/>
        <w:tabs>
          <w:tab w:val="right" w:leader="dot" w:pos="10113"/>
        </w:tabs>
        <w:rPr>
          <w:rFonts w:ascii="Calibri" w:hAnsi="Calibri"/>
          <w:noProof/>
          <w:kern w:val="2"/>
          <w:sz w:val="22"/>
          <w:szCs w:val="22"/>
          <w:lang w:eastAsia="ru-RU"/>
        </w:rPr>
      </w:pPr>
      <w:hyperlink w:anchor="_Toc134096410" w:history="1">
        <w:r w:rsidR="00163539" w:rsidRPr="00E90C4C">
          <w:rPr>
            <w:rStyle w:val="a3"/>
            <w:noProof/>
          </w:rPr>
          <w:t>4.2.1. Процесс менеджмента документации</w:t>
        </w:r>
        <w:r w:rsidR="00163539">
          <w:rPr>
            <w:noProof/>
            <w:webHidden/>
          </w:rPr>
          <w:tab/>
        </w:r>
        <w:r w:rsidR="00163539">
          <w:rPr>
            <w:noProof/>
            <w:webHidden/>
          </w:rPr>
          <w:fldChar w:fldCharType="begin"/>
        </w:r>
        <w:r w:rsidR="00163539">
          <w:rPr>
            <w:noProof/>
            <w:webHidden/>
          </w:rPr>
          <w:instrText xml:space="preserve"> PAGEREF _Toc134096410 \h </w:instrText>
        </w:r>
        <w:r w:rsidR="00163539">
          <w:rPr>
            <w:noProof/>
            <w:webHidden/>
          </w:rPr>
        </w:r>
        <w:r w:rsidR="00163539">
          <w:rPr>
            <w:noProof/>
            <w:webHidden/>
          </w:rPr>
          <w:fldChar w:fldCharType="separate"/>
        </w:r>
        <w:r w:rsidR="00163539">
          <w:rPr>
            <w:noProof/>
            <w:webHidden/>
          </w:rPr>
          <w:t>9</w:t>
        </w:r>
        <w:r w:rsidR="00163539">
          <w:rPr>
            <w:noProof/>
            <w:webHidden/>
          </w:rPr>
          <w:fldChar w:fldCharType="end"/>
        </w:r>
      </w:hyperlink>
    </w:p>
    <w:p w14:paraId="5323526B" w14:textId="51D425C8" w:rsidR="00163539" w:rsidRDefault="00000000">
      <w:pPr>
        <w:pStyle w:val="31"/>
        <w:tabs>
          <w:tab w:val="right" w:leader="dot" w:pos="10113"/>
        </w:tabs>
        <w:rPr>
          <w:rFonts w:ascii="Calibri" w:hAnsi="Calibri"/>
          <w:noProof/>
          <w:kern w:val="2"/>
          <w:sz w:val="22"/>
          <w:szCs w:val="22"/>
          <w:lang w:eastAsia="ru-RU"/>
        </w:rPr>
      </w:pPr>
      <w:hyperlink w:anchor="_Toc134096411" w:history="1">
        <w:r w:rsidR="00163539" w:rsidRPr="00E90C4C">
          <w:rPr>
            <w:rStyle w:val="a3"/>
            <w:noProof/>
          </w:rPr>
          <w:t>4.2.2. Процесс менеджмента конфигурации программного обеспечения</w:t>
        </w:r>
        <w:r w:rsidR="00163539">
          <w:rPr>
            <w:noProof/>
            <w:webHidden/>
          </w:rPr>
          <w:tab/>
        </w:r>
        <w:r w:rsidR="00163539">
          <w:rPr>
            <w:noProof/>
            <w:webHidden/>
          </w:rPr>
          <w:fldChar w:fldCharType="begin"/>
        </w:r>
        <w:r w:rsidR="00163539">
          <w:rPr>
            <w:noProof/>
            <w:webHidden/>
          </w:rPr>
          <w:instrText xml:space="preserve"> PAGEREF _Toc134096411 \h </w:instrText>
        </w:r>
        <w:r w:rsidR="00163539">
          <w:rPr>
            <w:noProof/>
            <w:webHidden/>
          </w:rPr>
        </w:r>
        <w:r w:rsidR="00163539">
          <w:rPr>
            <w:noProof/>
            <w:webHidden/>
          </w:rPr>
          <w:fldChar w:fldCharType="separate"/>
        </w:r>
        <w:r w:rsidR="00163539">
          <w:rPr>
            <w:noProof/>
            <w:webHidden/>
          </w:rPr>
          <w:t>10</w:t>
        </w:r>
        <w:r w:rsidR="00163539">
          <w:rPr>
            <w:noProof/>
            <w:webHidden/>
          </w:rPr>
          <w:fldChar w:fldCharType="end"/>
        </w:r>
      </w:hyperlink>
    </w:p>
    <w:p w14:paraId="0D1DC178" w14:textId="4B8CEB9D" w:rsidR="00163539" w:rsidRDefault="00000000">
      <w:pPr>
        <w:pStyle w:val="31"/>
        <w:tabs>
          <w:tab w:val="right" w:leader="dot" w:pos="10113"/>
        </w:tabs>
        <w:rPr>
          <w:rFonts w:ascii="Calibri" w:hAnsi="Calibri"/>
          <w:noProof/>
          <w:kern w:val="2"/>
          <w:sz w:val="22"/>
          <w:szCs w:val="22"/>
          <w:lang w:eastAsia="ru-RU"/>
        </w:rPr>
      </w:pPr>
      <w:hyperlink w:anchor="_Toc134096412" w:history="1">
        <w:r w:rsidR="00163539" w:rsidRPr="00E90C4C">
          <w:rPr>
            <w:rStyle w:val="a3"/>
            <w:noProof/>
          </w:rPr>
          <w:t>4.2.3. Процесс обеспечения гарантии качества программного обеспечения</w:t>
        </w:r>
        <w:r w:rsidR="00163539">
          <w:rPr>
            <w:noProof/>
            <w:webHidden/>
          </w:rPr>
          <w:tab/>
        </w:r>
        <w:r w:rsidR="00163539">
          <w:rPr>
            <w:noProof/>
            <w:webHidden/>
          </w:rPr>
          <w:fldChar w:fldCharType="begin"/>
        </w:r>
        <w:r w:rsidR="00163539">
          <w:rPr>
            <w:noProof/>
            <w:webHidden/>
          </w:rPr>
          <w:instrText xml:space="preserve"> PAGEREF _Toc134096412 \h </w:instrText>
        </w:r>
        <w:r w:rsidR="00163539">
          <w:rPr>
            <w:noProof/>
            <w:webHidden/>
          </w:rPr>
        </w:r>
        <w:r w:rsidR="00163539">
          <w:rPr>
            <w:noProof/>
            <w:webHidden/>
          </w:rPr>
          <w:fldChar w:fldCharType="separate"/>
        </w:r>
        <w:r w:rsidR="00163539">
          <w:rPr>
            <w:noProof/>
            <w:webHidden/>
          </w:rPr>
          <w:t>11</w:t>
        </w:r>
        <w:r w:rsidR="00163539">
          <w:rPr>
            <w:noProof/>
            <w:webHidden/>
          </w:rPr>
          <w:fldChar w:fldCharType="end"/>
        </w:r>
      </w:hyperlink>
    </w:p>
    <w:p w14:paraId="4993CFF7" w14:textId="4E8AF7C9" w:rsidR="00163539" w:rsidRDefault="00000000">
      <w:pPr>
        <w:pStyle w:val="31"/>
        <w:tabs>
          <w:tab w:val="right" w:leader="dot" w:pos="10113"/>
        </w:tabs>
        <w:rPr>
          <w:rFonts w:ascii="Calibri" w:hAnsi="Calibri"/>
          <w:noProof/>
          <w:kern w:val="2"/>
          <w:sz w:val="22"/>
          <w:szCs w:val="22"/>
          <w:lang w:eastAsia="ru-RU"/>
        </w:rPr>
      </w:pPr>
      <w:hyperlink w:anchor="_Toc134096413" w:history="1">
        <w:r w:rsidR="00163539" w:rsidRPr="00E90C4C">
          <w:rPr>
            <w:rStyle w:val="a3"/>
            <w:noProof/>
          </w:rPr>
          <w:t>4.2.4. Процесс верификации программного обеспечения</w:t>
        </w:r>
        <w:r w:rsidR="00163539">
          <w:rPr>
            <w:noProof/>
            <w:webHidden/>
          </w:rPr>
          <w:tab/>
        </w:r>
        <w:r w:rsidR="00163539">
          <w:rPr>
            <w:noProof/>
            <w:webHidden/>
          </w:rPr>
          <w:fldChar w:fldCharType="begin"/>
        </w:r>
        <w:r w:rsidR="00163539">
          <w:rPr>
            <w:noProof/>
            <w:webHidden/>
          </w:rPr>
          <w:instrText xml:space="preserve"> PAGEREF _Toc134096413 \h </w:instrText>
        </w:r>
        <w:r w:rsidR="00163539">
          <w:rPr>
            <w:noProof/>
            <w:webHidden/>
          </w:rPr>
        </w:r>
        <w:r w:rsidR="00163539">
          <w:rPr>
            <w:noProof/>
            <w:webHidden/>
          </w:rPr>
          <w:fldChar w:fldCharType="separate"/>
        </w:r>
        <w:r w:rsidR="00163539">
          <w:rPr>
            <w:noProof/>
            <w:webHidden/>
          </w:rPr>
          <w:t>12</w:t>
        </w:r>
        <w:r w:rsidR="00163539">
          <w:rPr>
            <w:noProof/>
            <w:webHidden/>
          </w:rPr>
          <w:fldChar w:fldCharType="end"/>
        </w:r>
      </w:hyperlink>
    </w:p>
    <w:p w14:paraId="469E197C" w14:textId="2E733FB9" w:rsidR="00163539" w:rsidRDefault="00000000">
      <w:pPr>
        <w:pStyle w:val="31"/>
        <w:tabs>
          <w:tab w:val="right" w:leader="dot" w:pos="10113"/>
        </w:tabs>
        <w:rPr>
          <w:rFonts w:ascii="Calibri" w:hAnsi="Calibri"/>
          <w:noProof/>
          <w:kern w:val="2"/>
          <w:sz w:val="22"/>
          <w:szCs w:val="22"/>
          <w:lang w:eastAsia="ru-RU"/>
        </w:rPr>
      </w:pPr>
      <w:hyperlink w:anchor="_Toc134096414" w:history="1">
        <w:r w:rsidR="00163539" w:rsidRPr="00E90C4C">
          <w:rPr>
            <w:rStyle w:val="a3"/>
            <w:rFonts w:ascii="Calibri" w:hAnsi="Calibri" w:cs="Calibri"/>
            <w:noProof/>
          </w:rPr>
          <w:t>4.2.5.</w:t>
        </w:r>
        <w:r w:rsidR="00163539" w:rsidRPr="00E90C4C">
          <w:rPr>
            <w:rStyle w:val="a3"/>
            <w:noProof/>
          </w:rPr>
          <w:t xml:space="preserve"> Процесс валидации программного обеспечения</w:t>
        </w:r>
        <w:r w:rsidR="00163539">
          <w:rPr>
            <w:noProof/>
            <w:webHidden/>
          </w:rPr>
          <w:tab/>
        </w:r>
        <w:r w:rsidR="00163539">
          <w:rPr>
            <w:noProof/>
            <w:webHidden/>
          </w:rPr>
          <w:fldChar w:fldCharType="begin"/>
        </w:r>
        <w:r w:rsidR="00163539">
          <w:rPr>
            <w:noProof/>
            <w:webHidden/>
          </w:rPr>
          <w:instrText xml:space="preserve"> PAGEREF _Toc134096414 \h </w:instrText>
        </w:r>
        <w:r w:rsidR="00163539">
          <w:rPr>
            <w:noProof/>
            <w:webHidden/>
          </w:rPr>
        </w:r>
        <w:r w:rsidR="00163539">
          <w:rPr>
            <w:noProof/>
            <w:webHidden/>
          </w:rPr>
          <w:fldChar w:fldCharType="separate"/>
        </w:r>
        <w:r w:rsidR="00163539">
          <w:rPr>
            <w:noProof/>
            <w:webHidden/>
          </w:rPr>
          <w:t>13</w:t>
        </w:r>
        <w:r w:rsidR="00163539">
          <w:rPr>
            <w:noProof/>
            <w:webHidden/>
          </w:rPr>
          <w:fldChar w:fldCharType="end"/>
        </w:r>
      </w:hyperlink>
    </w:p>
    <w:p w14:paraId="3A449352" w14:textId="4CDA7EC8" w:rsidR="00163539" w:rsidRDefault="00000000">
      <w:pPr>
        <w:pStyle w:val="31"/>
        <w:tabs>
          <w:tab w:val="right" w:leader="dot" w:pos="10113"/>
        </w:tabs>
        <w:rPr>
          <w:rFonts w:ascii="Calibri" w:hAnsi="Calibri"/>
          <w:noProof/>
          <w:kern w:val="2"/>
          <w:sz w:val="22"/>
          <w:szCs w:val="22"/>
          <w:lang w:eastAsia="ru-RU"/>
        </w:rPr>
      </w:pPr>
      <w:hyperlink w:anchor="_Toc134096415" w:history="1">
        <w:r w:rsidR="00163539" w:rsidRPr="00E90C4C">
          <w:rPr>
            <w:rStyle w:val="a3"/>
            <w:noProof/>
          </w:rPr>
          <w:t>4.2.6. Процесс ревизии программного обеспечения</w:t>
        </w:r>
        <w:r w:rsidR="00163539">
          <w:rPr>
            <w:noProof/>
            <w:webHidden/>
          </w:rPr>
          <w:tab/>
        </w:r>
        <w:r w:rsidR="00163539">
          <w:rPr>
            <w:noProof/>
            <w:webHidden/>
          </w:rPr>
          <w:fldChar w:fldCharType="begin"/>
        </w:r>
        <w:r w:rsidR="00163539">
          <w:rPr>
            <w:noProof/>
            <w:webHidden/>
          </w:rPr>
          <w:instrText xml:space="preserve"> PAGEREF _Toc134096415 \h </w:instrText>
        </w:r>
        <w:r w:rsidR="00163539">
          <w:rPr>
            <w:noProof/>
            <w:webHidden/>
          </w:rPr>
        </w:r>
        <w:r w:rsidR="00163539">
          <w:rPr>
            <w:noProof/>
            <w:webHidden/>
          </w:rPr>
          <w:fldChar w:fldCharType="separate"/>
        </w:r>
        <w:r w:rsidR="00163539">
          <w:rPr>
            <w:noProof/>
            <w:webHidden/>
          </w:rPr>
          <w:t>14</w:t>
        </w:r>
        <w:r w:rsidR="00163539">
          <w:rPr>
            <w:noProof/>
            <w:webHidden/>
          </w:rPr>
          <w:fldChar w:fldCharType="end"/>
        </w:r>
      </w:hyperlink>
    </w:p>
    <w:p w14:paraId="73D4927E" w14:textId="26E60F20" w:rsidR="00163539" w:rsidRDefault="00000000">
      <w:pPr>
        <w:pStyle w:val="31"/>
        <w:tabs>
          <w:tab w:val="right" w:leader="dot" w:pos="10113"/>
        </w:tabs>
        <w:rPr>
          <w:rFonts w:ascii="Calibri" w:hAnsi="Calibri"/>
          <w:noProof/>
          <w:kern w:val="2"/>
          <w:sz w:val="22"/>
          <w:szCs w:val="22"/>
          <w:lang w:eastAsia="ru-RU"/>
        </w:rPr>
      </w:pPr>
      <w:hyperlink w:anchor="_Toc134096416" w:history="1">
        <w:r w:rsidR="00163539" w:rsidRPr="00E90C4C">
          <w:rPr>
            <w:rStyle w:val="a3"/>
            <w:noProof/>
          </w:rPr>
          <w:t>4.2.7. Процесс аудита программного обеспечения</w:t>
        </w:r>
        <w:r w:rsidR="00163539">
          <w:rPr>
            <w:noProof/>
            <w:webHidden/>
          </w:rPr>
          <w:tab/>
        </w:r>
        <w:r w:rsidR="00163539">
          <w:rPr>
            <w:noProof/>
            <w:webHidden/>
          </w:rPr>
          <w:fldChar w:fldCharType="begin"/>
        </w:r>
        <w:r w:rsidR="00163539">
          <w:rPr>
            <w:noProof/>
            <w:webHidden/>
          </w:rPr>
          <w:instrText xml:space="preserve"> PAGEREF _Toc134096416 \h </w:instrText>
        </w:r>
        <w:r w:rsidR="00163539">
          <w:rPr>
            <w:noProof/>
            <w:webHidden/>
          </w:rPr>
        </w:r>
        <w:r w:rsidR="00163539">
          <w:rPr>
            <w:noProof/>
            <w:webHidden/>
          </w:rPr>
          <w:fldChar w:fldCharType="separate"/>
        </w:r>
        <w:r w:rsidR="00163539">
          <w:rPr>
            <w:noProof/>
            <w:webHidden/>
          </w:rPr>
          <w:t>15</w:t>
        </w:r>
        <w:r w:rsidR="00163539">
          <w:rPr>
            <w:noProof/>
            <w:webHidden/>
          </w:rPr>
          <w:fldChar w:fldCharType="end"/>
        </w:r>
      </w:hyperlink>
    </w:p>
    <w:p w14:paraId="3D04E695" w14:textId="5451E33A" w:rsidR="00163539" w:rsidRDefault="00000000">
      <w:pPr>
        <w:pStyle w:val="31"/>
        <w:tabs>
          <w:tab w:val="right" w:leader="dot" w:pos="10113"/>
        </w:tabs>
        <w:rPr>
          <w:rFonts w:ascii="Calibri" w:hAnsi="Calibri"/>
          <w:noProof/>
          <w:kern w:val="2"/>
          <w:sz w:val="22"/>
          <w:szCs w:val="22"/>
          <w:lang w:eastAsia="ru-RU"/>
        </w:rPr>
      </w:pPr>
      <w:hyperlink w:anchor="_Toc134096417" w:history="1">
        <w:r w:rsidR="00163539" w:rsidRPr="00E90C4C">
          <w:rPr>
            <w:rStyle w:val="a3"/>
            <w:noProof/>
          </w:rPr>
          <w:t>4.2.8. Процесс решения проблем в программном обеспечении</w:t>
        </w:r>
        <w:r w:rsidR="00163539">
          <w:rPr>
            <w:noProof/>
            <w:webHidden/>
          </w:rPr>
          <w:tab/>
        </w:r>
        <w:r w:rsidR="00163539">
          <w:rPr>
            <w:noProof/>
            <w:webHidden/>
          </w:rPr>
          <w:fldChar w:fldCharType="begin"/>
        </w:r>
        <w:r w:rsidR="00163539">
          <w:rPr>
            <w:noProof/>
            <w:webHidden/>
          </w:rPr>
          <w:instrText xml:space="preserve"> PAGEREF _Toc134096417 \h </w:instrText>
        </w:r>
        <w:r w:rsidR="00163539">
          <w:rPr>
            <w:noProof/>
            <w:webHidden/>
          </w:rPr>
        </w:r>
        <w:r w:rsidR="00163539">
          <w:rPr>
            <w:noProof/>
            <w:webHidden/>
          </w:rPr>
          <w:fldChar w:fldCharType="separate"/>
        </w:r>
        <w:r w:rsidR="00163539">
          <w:rPr>
            <w:noProof/>
            <w:webHidden/>
          </w:rPr>
          <w:t>16</w:t>
        </w:r>
        <w:r w:rsidR="00163539">
          <w:rPr>
            <w:noProof/>
            <w:webHidden/>
          </w:rPr>
          <w:fldChar w:fldCharType="end"/>
        </w:r>
      </w:hyperlink>
    </w:p>
    <w:p w14:paraId="000EB0E2" w14:textId="4BF93A78" w:rsidR="00163539" w:rsidRDefault="00000000">
      <w:pPr>
        <w:pStyle w:val="21"/>
        <w:tabs>
          <w:tab w:val="right" w:leader="dot" w:pos="10113"/>
        </w:tabs>
        <w:rPr>
          <w:rFonts w:ascii="Calibri" w:hAnsi="Calibri"/>
          <w:b w:val="0"/>
          <w:noProof/>
          <w:kern w:val="2"/>
          <w:sz w:val="22"/>
          <w:szCs w:val="22"/>
          <w:lang w:eastAsia="ru-RU"/>
        </w:rPr>
      </w:pPr>
      <w:hyperlink w:anchor="_Toc134096418" w:history="1">
        <w:r w:rsidR="00163539" w:rsidRPr="00E90C4C">
          <w:rPr>
            <w:rStyle w:val="a3"/>
            <w:noProof/>
          </w:rPr>
          <w:t>4.3. Процесс</w:t>
        </w:r>
        <w:r w:rsidR="00163539" w:rsidRPr="00E90C4C">
          <w:rPr>
            <w:rStyle w:val="a3"/>
            <w:noProof/>
            <w:spacing w:val="-1"/>
          </w:rPr>
          <w:t xml:space="preserve"> </w:t>
        </w:r>
        <w:r w:rsidR="00163539" w:rsidRPr="00E90C4C">
          <w:rPr>
            <w:rStyle w:val="a3"/>
            <w:noProof/>
          </w:rPr>
          <w:t>внедрения</w:t>
        </w:r>
        <w:r w:rsidR="00163539">
          <w:rPr>
            <w:noProof/>
            <w:webHidden/>
          </w:rPr>
          <w:tab/>
        </w:r>
        <w:r w:rsidR="00163539">
          <w:rPr>
            <w:noProof/>
            <w:webHidden/>
          </w:rPr>
          <w:fldChar w:fldCharType="begin"/>
        </w:r>
        <w:r w:rsidR="00163539">
          <w:rPr>
            <w:noProof/>
            <w:webHidden/>
          </w:rPr>
          <w:instrText xml:space="preserve"> PAGEREF _Toc134096418 \h </w:instrText>
        </w:r>
        <w:r w:rsidR="00163539">
          <w:rPr>
            <w:noProof/>
            <w:webHidden/>
          </w:rPr>
        </w:r>
        <w:r w:rsidR="00163539">
          <w:rPr>
            <w:noProof/>
            <w:webHidden/>
          </w:rPr>
          <w:fldChar w:fldCharType="separate"/>
        </w:r>
        <w:r w:rsidR="00163539">
          <w:rPr>
            <w:noProof/>
            <w:webHidden/>
          </w:rPr>
          <w:t>17</w:t>
        </w:r>
        <w:r w:rsidR="00163539">
          <w:rPr>
            <w:noProof/>
            <w:webHidden/>
          </w:rPr>
          <w:fldChar w:fldCharType="end"/>
        </w:r>
      </w:hyperlink>
    </w:p>
    <w:p w14:paraId="4EA47DE8" w14:textId="4AF38C2D" w:rsidR="00163539" w:rsidRDefault="00000000">
      <w:pPr>
        <w:pStyle w:val="21"/>
        <w:tabs>
          <w:tab w:val="right" w:leader="dot" w:pos="10113"/>
        </w:tabs>
        <w:rPr>
          <w:rFonts w:ascii="Calibri" w:hAnsi="Calibri"/>
          <w:b w:val="0"/>
          <w:noProof/>
          <w:kern w:val="2"/>
          <w:sz w:val="22"/>
          <w:szCs w:val="22"/>
          <w:lang w:eastAsia="ru-RU"/>
        </w:rPr>
      </w:pPr>
      <w:hyperlink w:anchor="_Toc134096419" w:history="1">
        <w:r w:rsidR="00163539" w:rsidRPr="00E90C4C">
          <w:rPr>
            <w:rStyle w:val="a3"/>
            <w:noProof/>
          </w:rPr>
          <w:t>4.4. Эксплуатация и сопровождение</w:t>
        </w:r>
        <w:r w:rsidR="00163539" w:rsidRPr="00E90C4C">
          <w:rPr>
            <w:rStyle w:val="a3"/>
            <w:noProof/>
            <w:spacing w:val="-4"/>
          </w:rPr>
          <w:t xml:space="preserve"> </w:t>
        </w:r>
        <w:r w:rsidR="00163539" w:rsidRPr="00E90C4C">
          <w:rPr>
            <w:rStyle w:val="a3"/>
            <w:noProof/>
          </w:rPr>
          <w:t>системы</w:t>
        </w:r>
        <w:r w:rsidR="00163539">
          <w:rPr>
            <w:noProof/>
            <w:webHidden/>
          </w:rPr>
          <w:tab/>
        </w:r>
        <w:r w:rsidR="00163539">
          <w:rPr>
            <w:noProof/>
            <w:webHidden/>
          </w:rPr>
          <w:fldChar w:fldCharType="begin"/>
        </w:r>
        <w:r w:rsidR="00163539">
          <w:rPr>
            <w:noProof/>
            <w:webHidden/>
          </w:rPr>
          <w:instrText xml:space="preserve"> PAGEREF _Toc134096419 \h </w:instrText>
        </w:r>
        <w:r w:rsidR="00163539">
          <w:rPr>
            <w:noProof/>
            <w:webHidden/>
          </w:rPr>
        </w:r>
        <w:r w:rsidR="00163539">
          <w:rPr>
            <w:noProof/>
            <w:webHidden/>
          </w:rPr>
          <w:fldChar w:fldCharType="separate"/>
        </w:r>
        <w:r w:rsidR="00163539">
          <w:rPr>
            <w:noProof/>
            <w:webHidden/>
          </w:rPr>
          <w:t>17</w:t>
        </w:r>
        <w:r w:rsidR="00163539">
          <w:rPr>
            <w:noProof/>
            <w:webHidden/>
          </w:rPr>
          <w:fldChar w:fldCharType="end"/>
        </w:r>
      </w:hyperlink>
    </w:p>
    <w:p w14:paraId="177F02C7" w14:textId="6684C256" w:rsidR="00163539" w:rsidRDefault="00000000">
      <w:pPr>
        <w:pStyle w:val="31"/>
        <w:tabs>
          <w:tab w:val="right" w:leader="dot" w:pos="10113"/>
        </w:tabs>
        <w:rPr>
          <w:rFonts w:ascii="Calibri" w:hAnsi="Calibri"/>
          <w:noProof/>
          <w:kern w:val="2"/>
          <w:sz w:val="22"/>
          <w:szCs w:val="22"/>
          <w:lang w:eastAsia="ru-RU"/>
        </w:rPr>
      </w:pPr>
      <w:hyperlink w:anchor="_Toc134096420" w:history="1">
        <w:r w:rsidR="00163539" w:rsidRPr="00E90C4C">
          <w:rPr>
            <w:rStyle w:val="a3"/>
            <w:noProof/>
          </w:rPr>
          <w:t>4.4.1. Гарантийное обслуживание</w:t>
        </w:r>
        <w:r w:rsidR="00163539">
          <w:rPr>
            <w:noProof/>
            <w:webHidden/>
          </w:rPr>
          <w:tab/>
        </w:r>
        <w:r w:rsidR="00163539">
          <w:rPr>
            <w:noProof/>
            <w:webHidden/>
          </w:rPr>
          <w:fldChar w:fldCharType="begin"/>
        </w:r>
        <w:r w:rsidR="00163539">
          <w:rPr>
            <w:noProof/>
            <w:webHidden/>
          </w:rPr>
          <w:instrText xml:space="preserve"> PAGEREF _Toc134096420 \h </w:instrText>
        </w:r>
        <w:r w:rsidR="00163539">
          <w:rPr>
            <w:noProof/>
            <w:webHidden/>
          </w:rPr>
        </w:r>
        <w:r w:rsidR="00163539">
          <w:rPr>
            <w:noProof/>
            <w:webHidden/>
          </w:rPr>
          <w:fldChar w:fldCharType="separate"/>
        </w:r>
        <w:r w:rsidR="00163539">
          <w:rPr>
            <w:noProof/>
            <w:webHidden/>
          </w:rPr>
          <w:t>19</w:t>
        </w:r>
        <w:r w:rsidR="00163539">
          <w:rPr>
            <w:noProof/>
            <w:webHidden/>
          </w:rPr>
          <w:fldChar w:fldCharType="end"/>
        </w:r>
      </w:hyperlink>
    </w:p>
    <w:p w14:paraId="7E9A5711" w14:textId="274543FF" w:rsidR="00163539" w:rsidRDefault="00000000">
      <w:pPr>
        <w:pStyle w:val="31"/>
        <w:tabs>
          <w:tab w:val="right" w:leader="dot" w:pos="10113"/>
        </w:tabs>
        <w:rPr>
          <w:rFonts w:ascii="Calibri" w:hAnsi="Calibri"/>
          <w:noProof/>
          <w:kern w:val="2"/>
          <w:sz w:val="22"/>
          <w:szCs w:val="22"/>
          <w:lang w:eastAsia="ru-RU"/>
        </w:rPr>
      </w:pPr>
      <w:hyperlink w:anchor="_Toc134096421" w:history="1">
        <w:r w:rsidR="00163539" w:rsidRPr="00E90C4C">
          <w:rPr>
            <w:rStyle w:val="a3"/>
            <w:noProof/>
          </w:rPr>
          <w:t>4.4.2. Техническая поддержка</w:t>
        </w:r>
        <w:r w:rsidR="00163539">
          <w:rPr>
            <w:noProof/>
            <w:webHidden/>
          </w:rPr>
          <w:tab/>
        </w:r>
        <w:r w:rsidR="00163539">
          <w:rPr>
            <w:noProof/>
            <w:webHidden/>
          </w:rPr>
          <w:fldChar w:fldCharType="begin"/>
        </w:r>
        <w:r w:rsidR="00163539">
          <w:rPr>
            <w:noProof/>
            <w:webHidden/>
          </w:rPr>
          <w:instrText xml:space="preserve"> PAGEREF _Toc134096421 \h </w:instrText>
        </w:r>
        <w:r w:rsidR="00163539">
          <w:rPr>
            <w:noProof/>
            <w:webHidden/>
          </w:rPr>
        </w:r>
        <w:r w:rsidR="00163539">
          <w:rPr>
            <w:noProof/>
            <w:webHidden/>
          </w:rPr>
          <w:fldChar w:fldCharType="separate"/>
        </w:r>
        <w:r w:rsidR="00163539">
          <w:rPr>
            <w:noProof/>
            <w:webHidden/>
          </w:rPr>
          <w:t>20</w:t>
        </w:r>
        <w:r w:rsidR="00163539">
          <w:rPr>
            <w:noProof/>
            <w:webHidden/>
          </w:rPr>
          <w:fldChar w:fldCharType="end"/>
        </w:r>
      </w:hyperlink>
    </w:p>
    <w:p w14:paraId="020B3206" w14:textId="7B9501BD" w:rsidR="00163539" w:rsidRDefault="00000000">
      <w:pPr>
        <w:pStyle w:val="21"/>
        <w:tabs>
          <w:tab w:val="right" w:leader="dot" w:pos="10113"/>
        </w:tabs>
        <w:rPr>
          <w:rFonts w:ascii="Calibri" w:hAnsi="Calibri"/>
          <w:b w:val="0"/>
          <w:noProof/>
          <w:kern w:val="2"/>
          <w:sz w:val="22"/>
          <w:szCs w:val="22"/>
          <w:lang w:eastAsia="ru-RU"/>
        </w:rPr>
      </w:pPr>
      <w:hyperlink w:anchor="_Toc134096422" w:history="1">
        <w:r w:rsidR="00163539" w:rsidRPr="00E90C4C">
          <w:rPr>
            <w:rStyle w:val="a3"/>
            <w:noProof/>
          </w:rPr>
          <w:t>4.5. Модернизация.</w:t>
        </w:r>
        <w:r w:rsidR="00163539">
          <w:rPr>
            <w:noProof/>
            <w:webHidden/>
          </w:rPr>
          <w:tab/>
        </w:r>
        <w:r w:rsidR="00163539">
          <w:rPr>
            <w:noProof/>
            <w:webHidden/>
          </w:rPr>
          <w:fldChar w:fldCharType="begin"/>
        </w:r>
        <w:r w:rsidR="00163539">
          <w:rPr>
            <w:noProof/>
            <w:webHidden/>
          </w:rPr>
          <w:instrText xml:space="preserve"> PAGEREF _Toc134096422 \h </w:instrText>
        </w:r>
        <w:r w:rsidR="00163539">
          <w:rPr>
            <w:noProof/>
            <w:webHidden/>
          </w:rPr>
        </w:r>
        <w:r w:rsidR="00163539">
          <w:rPr>
            <w:noProof/>
            <w:webHidden/>
          </w:rPr>
          <w:fldChar w:fldCharType="separate"/>
        </w:r>
        <w:r w:rsidR="00163539">
          <w:rPr>
            <w:noProof/>
            <w:webHidden/>
          </w:rPr>
          <w:t>20</w:t>
        </w:r>
        <w:r w:rsidR="00163539">
          <w:rPr>
            <w:noProof/>
            <w:webHidden/>
          </w:rPr>
          <w:fldChar w:fldCharType="end"/>
        </w:r>
      </w:hyperlink>
    </w:p>
    <w:p w14:paraId="028AB3A0" w14:textId="44474199" w:rsidR="00163539" w:rsidRDefault="00000000">
      <w:pPr>
        <w:pStyle w:val="21"/>
        <w:tabs>
          <w:tab w:val="right" w:leader="dot" w:pos="10113"/>
        </w:tabs>
        <w:rPr>
          <w:rFonts w:ascii="Calibri" w:hAnsi="Calibri"/>
          <w:b w:val="0"/>
          <w:noProof/>
          <w:kern w:val="2"/>
          <w:sz w:val="22"/>
          <w:szCs w:val="22"/>
          <w:lang w:eastAsia="ru-RU"/>
        </w:rPr>
      </w:pPr>
      <w:hyperlink w:anchor="_Toc134096423" w:history="1">
        <w:r w:rsidR="00163539" w:rsidRPr="00E90C4C">
          <w:rPr>
            <w:rStyle w:val="a3"/>
            <w:noProof/>
          </w:rPr>
          <w:t>4.6. Описание процесса работы</w:t>
        </w:r>
        <w:r w:rsidR="00163539">
          <w:rPr>
            <w:noProof/>
            <w:webHidden/>
          </w:rPr>
          <w:tab/>
        </w:r>
        <w:r w:rsidR="00163539">
          <w:rPr>
            <w:noProof/>
            <w:webHidden/>
          </w:rPr>
          <w:fldChar w:fldCharType="begin"/>
        </w:r>
        <w:r w:rsidR="00163539">
          <w:rPr>
            <w:noProof/>
            <w:webHidden/>
          </w:rPr>
          <w:instrText xml:space="preserve"> PAGEREF _Toc134096423 \h </w:instrText>
        </w:r>
        <w:r w:rsidR="00163539">
          <w:rPr>
            <w:noProof/>
            <w:webHidden/>
          </w:rPr>
        </w:r>
        <w:r w:rsidR="00163539">
          <w:rPr>
            <w:noProof/>
            <w:webHidden/>
          </w:rPr>
          <w:fldChar w:fldCharType="separate"/>
        </w:r>
        <w:r w:rsidR="00163539">
          <w:rPr>
            <w:noProof/>
            <w:webHidden/>
          </w:rPr>
          <w:t>21</w:t>
        </w:r>
        <w:r w:rsidR="00163539">
          <w:rPr>
            <w:noProof/>
            <w:webHidden/>
          </w:rPr>
          <w:fldChar w:fldCharType="end"/>
        </w:r>
      </w:hyperlink>
    </w:p>
    <w:p w14:paraId="080D0B98" w14:textId="1E19B162" w:rsidR="00722F8A" w:rsidRPr="000F204E" w:rsidRDefault="00722F8A" w:rsidP="00FE3E97">
      <w:pPr>
        <w:spacing w:line="360" w:lineRule="auto"/>
      </w:pPr>
      <w:r w:rsidRPr="000F204E">
        <w:rPr>
          <w:b/>
          <w:bCs/>
        </w:rPr>
        <w:fldChar w:fldCharType="end"/>
      </w:r>
    </w:p>
    <w:p w14:paraId="2128DD54" w14:textId="0872178C" w:rsidR="007846D1" w:rsidRPr="000F204E" w:rsidRDefault="007846D1" w:rsidP="00FE3E97">
      <w:pPr>
        <w:spacing w:line="360" w:lineRule="auto"/>
      </w:pPr>
    </w:p>
    <w:p w14:paraId="6EDEEE4B" w14:textId="25188361" w:rsidR="007846D1" w:rsidRPr="000F204E" w:rsidRDefault="007846D1" w:rsidP="00753CF3">
      <w:pPr>
        <w:spacing w:line="360" w:lineRule="auto"/>
        <w:sectPr w:rsidR="007846D1" w:rsidRPr="000F204E" w:rsidSect="007846D1">
          <w:pgSz w:w="11910" w:h="16840"/>
          <w:pgMar w:top="709" w:right="707" w:bottom="1440" w:left="1080" w:header="718" w:footer="779" w:gutter="0"/>
          <w:cols w:space="720"/>
          <w:docGrid w:linePitch="326"/>
        </w:sectPr>
      </w:pPr>
    </w:p>
    <w:p w14:paraId="426DF1B3" w14:textId="77777777" w:rsidR="00753CF3" w:rsidRPr="000F204E" w:rsidRDefault="00753CF3" w:rsidP="00753CF3">
      <w:pPr>
        <w:pStyle w:val="10"/>
        <w:ind w:left="357" w:hanging="357"/>
      </w:pPr>
      <w:bookmarkStart w:id="0" w:name="_bookmark0"/>
      <w:bookmarkStart w:id="1" w:name="_Toc69708692"/>
      <w:bookmarkStart w:id="2" w:name="_Toc134096402"/>
      <w:bookmarkStart w:id="3" w:name="_Toc67307023"/>
      <w:bookmarkEnd w:id="0"/>
      <w:r w:rsidRPr="000F204E">
        <w:lastRenderedPageBreak/>
        <w:t>Перечень принятых сокращений</w:t>
      </w:r>
      <w:bookmarkEnd w:id="1"/>
      <w:bookmarkEnd w:id="2"/>
    </w:p>
    <w:p w14:paraId="0EDE4974" w14:textId="77777777" w:rsidR="00753CF3" w:rsidRPr="000F204E" w:rsidRDefault="00753CF3" w:rsidP="00753CF3">
      <w:pPr>
        <w:pStyle w:val="a5"/>
        <w:spacing w:line="360" w:lineRule="auto"/>
        <w:ind w:right="29"/>
      </w:pPr>
      <w:r w:rsidRPr="000F204E">
        <w:t xml:space="preserve">ИС – Информационная система </w:t>
      </w:r>
    </w:p>
    <w:p w14:paraId="00B4B06D" w14:textId="77777777" w:rsidR="00753CF3" w:rsidRPr="000F204E" w:rsidRDefault="00753CF3" w:rsidP="00753CF3">
      <w:pPr>
        <w:pStyle w:val="a5"/>
        <w:spacing w:line="360" w:lineRule="auto"/>
        <w:ind w:right="29"/>
      </w:pPr>
      <w:r w:rsidRPr="000F204E">
        <w:t>ПО – программное обеспечение</w:t>
      </w:r>
    </w:p>
    <w:p w14:paraId="2EE0EB70" w14:textId="77777777" w:rsidR="00753CF3" w:rsidRPr="000F204E" w:rsidRDefault="00753CF3" w:rsidP="00753CF3">
      <w:pPr>
        <w:pStyle w:val="a5"/>
        <w:spacing w:before="2" w:line="360" w:lineRule="auto"/>
      </w:pPr>
      <w:r w:rsidRPr="000F204E">
        <w:t>СУБД – система управления базами данных</w:t>
      </w:r>
    </w:p>
    <w:p w14:paraId="0A78E732" w14:textId="77777777" w:rsidR="00753CF3" w:rsidRPr="000F204E" w:rsidRDefault="00753CF3" w:rsidP="00753CF3">
      <w:pPr>
        <w:spacing w:line="360" w:lineRule="auto"/>
      </w:pPr>
      <w:r w:rsidRPr="000F204E">
        <w:t>КСП – Кризисная ситуация и происшествие</w:t>
      </w:r>
    </w:p>
    <w:p w14:paraId="5B4A2837" w14:textId="77777777" w:rsidR="00753CF3" w:rsidRPr="000F204E" w:rsidRDefault="00753CF3" w:rsidP="00753CF3">
      <w:pPr>
        <w:spacing w:line="360" w:lineRule="auto"/>
      </w:pPr>
      <w:r w:rsidRPr="000F204E">
        <w:t>ТП – Техническая поддержка</w:t>
      </w:r>
    </w:p>
    <w:p w14:paraId="46F5AD45" w14:textId="77777777" w:rsidR="00753CF3" w:rsidRPr="000F204E" w:rsidRDefault="00753CF3" w:rsidP="00753CF3">
      <w:pPr>
        <w:spacing w:line="360" w:lineRule="auto"/>
      </w:pPr>
      <w:r w:rsidRPr="000F204E">
        <w:t>ОПО – Общесистемное программное обеспечение</w:t>
      </w:r>
    </w:p>
    <w:p w14:paraId="3C71E5DF" w14:textId="2E9B3462" w:rsidR="00E91037" w:rsidRPr="000F204E" w:rsidRDefault="00753CF3" w:rsidP="00753CF3">
      <w:pPr>
        <w:pStyle w:val="10"/>
        <w:numPr>
          <w:ilvl w:val="0"/>
          <w:numId w:val="10"/>
        </w:numPr>
        <w:ind w:hanging="1431"/>
        <w:rPr>
          <w:sz w:val="32"/>
        </w:rPr>
      </w:pPr>
      <w:r w:rsidRPr="000F204E">
        <w:rPr>
          <w:sz w:val="32"/>
        </w:rPr>
        <w:br w:type="page"/>
      </w:r>
      <w:bookmarkStart w:id="4" w:name="_Toc134096403"/>
      <w:bookmarkEnd w:id="3"/>
      <w:r w:rsidRPr="000F204E">
        <w:lastRenderedPageBreak/>
        <w:t>Общие сведения</w:t>
      </w:r>
      <w:bookmarkEnd w:id="4"/>
    </w:p>
    <w:p w14:paraId="0B33A86E" w14:textId="10E29192" w:rsidR="00104D7C" w:rsidRPr="000904B6" w:rsidRDefault="00163539" w:rsidP="000904B6">
      <w:pPr>
        <w:pStyle w:val="Gel0"/>
        <w:spacing w:line="360" w:lineRule="auto"/>
      </w:pPr>
      <w:r w:rsidRPr="000904B6">
        <w:t>Программный комплекс</w:t>
      </w:r>
      <w:r w:rsidR="000904B6" w:rsidRPr="000904B6">
        <w:t xml:space="preserve"> </w:t>
      </w:r>
      <w:r w:rsidR="000904B6">
        <w:t>выполняет генеративное проектирование физических объектов, взаимодействующих со сплошными средами.</w:t>
      </w:r>
      <w:r w:rsidRPr="000904B6">
        <w:t xml:space="preserve"> </w:t>
      </w:r>
      <w:bookmarkStart w:id="5" w:name="_Toc450134635"/>
      <w:bookmarkStart w:id="6" w:name="_Toc107029294"/>
      <w:bookmarkStart w:id="7" w:name="_Toc165210148"/>
      <w:bookmarkStart w:id="8" w:name="_Toc192675699"/>
      <w:bookmarkStart w:id="9" w:name="_Toc411858755"/>
      <w:r w:rsidR="000904B6">
        <w:t xml:space="preserve">ПК </w:t>
      </w:r>
      <w:r w:rsidR="000904B6" w:rsidRPr="000904B6">
        <w:rPr>
          <w:color w:val="000000"/>
        </w:rPr>
        <w:t>использ</w:t>
      </w:r>
      <w:r w:rsidR="000904B6" w:rsidRPr="000904B6">
        <w:rPr>
          <w:color w:val="000000"/>
        </w:rPr>
        <w:t>уется</w:t>
      </w:r>
      <w:r w:rsidR="000904B6" w:rsidRPr="000904B6">
        <w:rPr>
          <w:color w:val="000000"/>
        </w:rPr>
        <w:t xml:space="preserve"> для решения промышленных задач: проектирования волнозащитных сооружений, дефектоскопии, </w:t>
      </w:r>
      <w:bookmarkStart w:id="10" w:name="_Hlk142642627"/>
      <w:r w:rsidR="000904B6" w:rsidRPr="000904B6">
        <w:rPr>
          <w:color w:val="000000"/>
        </w:rPr>
        <w:t>нахождения оптимального маршрута и расположения объектов на местности</w:t>
      </w:r>
      <w:bookmarkEnd w:id="10"/>
      <w:r w:rsidR="000904B6" w:rsidRPr="000904B6">
        <w:rPr>
          <w:color w:val="000000"/>
        </w:rPr>
        <w:t>, проектировании микрочипов для фильтрации крови</w:t>
      </w:r>
      <w:r w:rsidR="0010139C" w:rsidRPr="000904B6">
        <w:t>.</w:t>
      </w:r>
    </w:p>
    <w:p w14:paraId="776278AB" w14:textId="77777777" w:rsidR="00386627" w:rsidRPr="000F204E" w:rsidRDefault="00386627" w:rsidP="00753CF3">
      <w:pPr>
        <w:pStyle w:val="Gel2"/>
        <w:spacing w:line="360" w:lineRule="auto"/>
        <w:ind w:right="822"/>
        <w:jc w:val="both"/>
        <w:rPr>
          <w:rFonts w:cs="Times New Roman"/>
        </w:rPr>
      </w:pPr>
      <w:bookmarkStart w:id="11" w:name="_Toc65483497"/>
      <w:bookmarkStart w:id="12" w:name="_Toc67307024"/>
      <w:bookmarkStart w:id="13" w:name="_Toc134096404"/>
      <w:r w:rsidRPr="000F204E">
        <w:rPr>
          <w:rFonts w:cs="Times New Roman"/>
        </w:rPr>
        <w:t>Виды деятельности, функции</w:t>
      </w:r>
      <w:bookmarkEnd w:id="5"/>
      <w:bookmarkEnd w:id="11"/>
      <w:bookmarkEnd w:id="12"/>
      <w:bookmarkEnd w:id="13"/>
    </w:p>
    <w:p w14:paraId="17BC2897" w14:textId="29E9F4DF" w:rsidR="00386627" w:rsidRPr="000904B6" w:rsidRDefault="00386627" w:rsidP="000904B6">
      <w:pPr>
        <w:pStyle w:val="Gel0"/>
        <w:spacing w:line="360" w:lineRule="auto"/>
        <w:ind w:right="2"/>
      </w:pPr>
      <w:r w:rsidRPr="000904B6">
        <w:t>Программн</w:t>
      </w:r>
      <w:r w:rsidR="00163539" w:rsidRPr="000904B6">
        <w:t xml:space="preserve">ый комплекс </w:t>
      </w:r>
      <w:r w:rsidRPr="000904B6">
        <w:t xml:space="preserve">обеспечивает реализацию следующих функциональных возможностей: </w:t>
      </w:r>
    </w:p>
    <w:p w14:paraId="688829AE" w14:textId="77777777" w:rsidR="000904B6" w:rsidRPr="000904B6" w:rsidRDefault="000904B6" w:rsidP="000904B6">
      <w:pPr>
        <w:spacing w:line="360" w:lineRule="auto"/>
        <w:rPr>
          <w:color w:val="000000"/>
        </w:rPr>
      </w:pPr>
      <w:bookmarkStart w:id="14" w:name="_Toc134096405"/>
      <w:bookmarkEnd w:id="6"/>
      <w:bookmarkEnd w:id="7"/>
      <w:bookmarkEnd w:id="8"/>
      <w:bookmarkEnd w:id="9"/>
      <w:r w:rsidRPr="000904B6">
        <w:rPr>
          <w:color w:val="000000"/>
        </w:rPr>
        <w:t>— фреймворк позволяет решать задачи практически любой сложности, не зависимо от числа критериев, определяющих решение.</w:t>
      </w:r>
    </w:p>
    <w:p w14:paraId="4AB3D592" w14:textId="77777777" w:rsidR="000904B6" w:rsidRPr="000904B6" w:rsidRDefault="000904B6" w:rsidP="000904B6">
      <w:pPr>
        <w:spacing w:line="360" w:lineRule="auto"/>
        <w:rPr>
          <w:color w:val="000000"/>
        </w:rPr>
      </w:pPr>
      <w:r w:rsidRPr="000904B6">
        <w:rPr>
          <w:color w:val="000000"/>
        </w:rPr>
        <w:t>—  фреймворк основан на модульности и возможности интеграции с программами-симуляторами физических процессов;</w:t>
      </w:r>
    </w:p>
    <w:p w14:paraId="70152850" w14:textId="77777777" w:rsidR="000904B6" w:rsidRPr="000904B6" w:rsidRDefault="000904B6" w:rsidP="000904B6">
      <w:pPr>
        <w:spacing w:line="360" w:lineRule="auto"/>
        <w:rPr>
          <w:color w:val="000000"/>
        </w:rPr>
      </w:pPr>
      <w:r w:rsidRPr="000904B6">
        <w:rPr>
          <w:color w:val="000000"/>
        </w:rPr>
        <w:t xml:space="preserve">—  фреймворк разработан на языке Python 3.10 с использованием библиотек </w:t>
      </w:r>
      <w:proofErr w:type="spellStart"/>
      <w:r w:rsidRPr="000904B6">
        <w:rPr>
          <w:color w:val="000000"/>
        </w:rPr>
        <w:t>numpy</w:t>
      </w:r>
      <w:proofErr w:type="spellEnd"/>
      <w:r w:rsidRPr="000904B6">
        <w:rPr>
          <w:color w:val="000000"/>
        </w:rPr>
        <w:t xml:space="preserve">, </w:t>
      </w:r>
      <w:proofErr w:type="spellStart"/>
      <w:r w:rsidRPr="000904B6">
        <w:rPr>
          <w:color w:val="000000"/>
        </w:rPr>
        <w:t>scikit-learn</w:t>
      </w:r>
      <w:proofErr w:type="spellEnd"/>
      <w:r w:rsidRPr="000904B6">
        <w:rPr>
          <w:color w:val="000000"/>
        </w:rPr>
        <w:t xml:space="preserve">, </w:t>
      </w:r>
      <w:proofErr w:type="spellStart"/>
      <w:r w:rsidRPr="000904B6">
        <w:rPr>
          <w:color w:val="000000"/>
        </w:rPr>
        <w:t>pandas</w:t>
      </w:r>
      <w:proofErr w:type="spellEnd"/>
      <w:r w:rsidRPr="000904B6">
        <w:rPr>
          <w:color w:val="000000"/>
        </w:rPr>
        <w:t xml:space="preserve">, </w:t>
      </w:r>
      <w:proofErr w:type="spellStart"/>
      <w:r w:rsidRPr="000904B6">
        <w:rPr>
          <w:color w:val="000000"/>
          <w:lang w:val="en-US"/>
        </w:rPr>
        <w:t>thegolem</w:t>
      </w:r>
      <w:proofErr w:type="spellEnd"/>
      <w:r w:rsidRPr="000904B6">
        <w:rPr>
          <w:color w:val="000000"/>
        </w:rPr>
        <w:t xml:space="preserve">, </w:t>
      </w:r>
      <w:proofErr w:type="spellStart"/>
      <w:r w:rsidRPr="000904B6">
        <w:rPr>
          <w:color w:val="000000"/>
        </w:rPr>
        <w:t>torch</w:t>
      </w:r>
      <w:proofErr w:type="spellEnd"/>
      <w:r w:rsidRPr="000904B6">
        <w:rPr>
          <w:color w:val="000000"/>
        </w:rPr>
        <w:t xml:space="preserve">, </w:t>
      </w:r>
      <w:proofErr w:type="spellStart"/>
      <w:r w:rsidRPr="000904B6">
        <w:rPr>
          <w:color w:val="000000"/>
        </w:rPr>
        <w:t>scipiy</w:t>
      </w:r>
      <w:proofErr w:type="spellEnd"/>
      <w:r w:rsidRPr="000904B6">
        <w:rPr>
          <w:color w:val="000000"/>
        </w:rPr>
        <w:t xml:space="preserve">, </w:t>
      </w:r>
      <w:r w:rsidRPr="000904B6">
        <w:rPr>
          <w:color w:val="000000"/>
          <w:lang w:val="en-US"/>
        </w:rPr>
        <w:t>shapely</w:t>
      </w:r>
      <w:r w:rsidRPr="000904B6">
        <w:rPr>
          <w:color w:val="000000"/>
        </w:rPr>
        <w:t>;</w:t>
      </w:r>
    </w:p>
    <w:p w14:paraId="76B882F0" w14:textId="77777777" w:rsidR="000904B6" w:rsidRPr="000904B6" w:rsidRDefault="000904B6" w:rsidP="000904B6">
      <w:pPr>
        <w:spacing w:line="360" w:lineRule="auto"/>
        <w:rPr>
          <w:color w:val="000000"/>
        </w:rPr>
      </w:pPr>
      <w:r w:rsidRPr="000904B6">
        <w:rPr>
          <w:color w:val="000000"/>
        </w:rPr>
        <w:t xml:space="preserve">Ограничения: </w:t>
      </w:r>
    </w:p>
    <w:p w14:paraId="1F843763" w14:textId="77777777" w:rsidR="000904B6" w:rsidRPr="000904B6" w:rsidRDefault="000904B6" w:rsidP="000904B6">
      <w:pPr>
        <w:spacing w:line="360" w:lineRule="auto"/>
        <w:rPr>
          <w:color w:val="000000"/>
        </w:rPr>
      </w:pPr>
      <w:r w:rsidRPr="000904B6">
        <w:rPr>
          <w:color w:val="000000"/>
        </w:rPr>
        <w:t>— для решения задач, связанных с генерацией трехмерной геометрии, требуются большие вычислительные мощности. Это связанно с большими требованиями более совершенных программ-симуляторов, способных решать трехмерные постановки задачи;</w:t>
      </w:r>
    </w:p>
    <w:p w14:paraId="2E4D90BB" w14:textId="77777777" w:rsidR="000904B6" w:rsidRPr="000904B6" w:rsidRDefault="000904B6" w:rsidP="000904B6">
      <w:pPr>
        <w:spacing w:line="360" w:lineRule="auto"/>
        <w:rPr>
          <w:color w:val="000000"/>
        </w:rPr>
      </w:pPr>
      <w:r w:rsidRPr="000904B6">
        <w:t xml:space="preserve">— </w:t>
      </w:r>
      <w:r w:rsidRPr="000904B6">
        <w:rPr>
          <w:color w:val="000000"/>
        </w:rPr>
        <w:t>время сходимости алгоритма не является точно предсказуемым, так как в алгоритме применяются случайные процессы, лежащие в основе логики эволюционной оптимизации;</w:t>
      </w:r>
    </w:p>
    <w:p w14:paraId="70B61F83" w14:textId="073F8460" w:rsidR="000904B6" w:rsidRPr="000904B6" w:rsidRDefault="000904B6" w:rsidP="000904B6">
      <w:pPr>
        <w:spacing w:line="360" w:lineRule="auto"/>
        <w:rPr>
          <w:color w:val="000000"/>
        </w:rPr>
      </w:pPr>
      <w:r w:rsidRPr="000904B6">
        <w:rPr>
          <w:color w:val="000000"/>
        </w:rPr>
        <w:t>— для решения некоторых сложных задач, необходимо глубоко понимать предметную область, для точного описания логики выполнения алгоритмов фреймворка</w:t>
      </w:r>
      <w:r w:rsidRPr="000904B6">
        <w:rPr>
          <w:color w:val="000000"/>
        </w:rPr>
        <w:t>.</w:t>
      </w:r>
    </w:p>
    <w:p w14:paraId="699A96D0" w14:textId="591106EF" w:rsidR="00722F8A" w:rsidRPr="000904B6" w:rsidRDefault="00075575" w:rsidP="00753CF3">
      <w:pPr>
        <w:pStyle w:val="Gel1"/>
        <w:numPr>
          <w:ilvl w:val="0"/>
          <w:numId w:val="0"/>
        </w:numPr>
        <w:spacing w:line="360" w:lineRule="auto"/>
        <w:ind w:left="357" w:hanging="357"/>
      </w:pPr>
      <w:r w:rsidRPr="000F204E">
        <w:rPr>
          <w:kern w:val="1"/>
          <w:szCs w:val="32"/>
        </w:rPr>
        <w:lastRenderedPageBreak/>
        <w:t>2.</w:t>
      </w:r>
      <w:r w:rsidRPr="000F204E">
        <w:rPr>
          <w:kern w:val="1"/>
          <w:szCs w:val="32"/>
        </w:rPr>
        <w:tab/>
      </w:r>
      <w:r w:rsidRPr="000F204E">
        <w:rPr>
          <w:caps w:val="0"/>
        </w:rPr>
        <w:t xml:space="preserve">Документация </w:t>
      </w:r>
      <w:bookmarkEnd w:id="14"/>
      <w:r w:rsidR="000904B6">
        <w:rPr>
          <w:caps w:val="0"/>
          <w:lang w:val="en-US"/>
        </w:rPr>
        <w:t>GEFEST</w:t>
      </w:r>
    </w:p>
    <w:p w14:paraId="02CCE5B8" w14:textId="78F4D3BD" w:rsidR="00722F8A" w:rsidRPr="000F204E" w:rsidRDefault="00722F8A" w:rsidP="00753CF3">
      <w:pPr>
        <w:pStyle w:val="a5"/>
        <w:spacing w:line="360" w:lineRule="auto"/>
        <w:ind w:left="537" w:right="822" w:firstLine="720"/>
      </w:pPr>
      <w:r w:rsidRPr="000F204E">
        <w:t>Пользовательская и эксплуатационная документация включает следующие документы:</w:t>
      </w:r>
    </w:p>
    <w:p w14:paraId="49EC67C3" w14:textId="3FAF1B43" w:rsidR="00722F8A" w:rsidRDefault="00722F8A" w:rsidP="00753CF3">
      <w:pPr>
        <w:pStyle w:val="ad"/>
        <w:widowControl w:val="0"/>
        <w:numPr>
          <w:ilvl w:val="1"/>
          <w:numId w:val="11"/>
        </w:numPr>
        <w:tabs>
          <w:tab w:val="left" w:pos="1978"/>
        </w:tabs>
        <w:suppressAutoHyphens w:val="0"/>
        <w:autoSpaceDE w:val="0"/>
        <w:autoSpaceDN w:val="0"/>
        <w:spacing w:before="175" w:after="0" w:line="360" w:lineRule="auto"/>
        <w:ind w:left="1977" w:hanging="843"/>
        <w:contextualSpacing w:val="0"/>
        <w:jc w:val="both"/>
        <w:rPr>
          <w:rFonts w:ascii="Times New Roman" w:hAnsi="Times New Roman" w:cs="Times New Roman"/>
          <w:sz w:val="24"/>
        </w:rPr>
      </w:pPr>
      <w:r w:rsidRPr="000F204E">
        <w:rPr>
          <w:rFonts w:ascii="Times New Roman" w:hAnsi="Times New Roman" w:cs="Times New Roman"/>
          <w:sz w:val="24"/>
        </w:rPr>
        <w:t>Руководство пользователя</w:t>
      </w:r>
      <w:r w:rsidR="0010139C">
        <w:rPr>
          <w:rFonts w:ascii="Times New Roman" w:hAnsi="Times New Roman" w:cs="Times New Roman"/>
          <w:sz w:val="24"/>
          <w:lang w:val="en-US"/>
        </w:rPr>
        <w:t>;</w:t>
      </w:r>
    </w:p>
    <w:p w14:paraId="0C62BB91" w14:textId="5A5049CE" w:rsidR="0010139C" w:rsidRPr="000F204E" w:rsidRDefault="0010139C" w:rsidP="00753CF3">
      <w:pPr>
        <w:pStyle w:val="ad"/>
        <w:widowControl w:val="0"/>
        <w:numPr>
          <w:ilvl w:val="1"/>
          <w:numId w:val="11"/>
        </w:numPr>
        <w:tabs>
          <w:tab w:val="left" w:pos="1978"/>
        </w:tabs>
        <w:suppressAutoHyphens w:val="0"/>
        <w:autoSpaceDE w:val="0"/>
        <w:autoSpaceDN w:val="0"/>
        <w:spacing w:before="175" w:after="0" w:line="360" w:lineRule="auto"/>
        <w:ind w:left="1977" w:hanging="843"/>
        <w:contextualSpacing w:val="0"/>
        <w:jc w:val="both"/>
        <w:rPr>
          <w:rFonts w:ascii="Times New Roman" w:hAnsi="Times New Roman" w:cs="Times New Roman"/>
          <w:sz w:val="24"/>
        </w:rPr>
      </w:pPr>
      <w:r>
        <w:rPr>
          <w:rFonts w:ascii="Times New Roman" w:hAnsi="Times New Roman" w:cs="Times New Roman"/>
          <w:sz w:val="24"/>
        </w:rPr>
        <w:t>Руководство по установке.</w:t>
      </w:r>
    </w:p>
    <w:p w14:paraId="600A362A" w14:textId="77777777" w:rsidR="00722F8A" w:rsidRPr="000F204E" w:rsidRDefault="00722F8A" w:rsidP="00753CF3">
      <w:pPr>
        <w:spacing w:line="360" w:lineRule="auto"/>
      </w:pPr>
    </w:p>
    <w:p w14:paraId="7B23537D" w14:textId="49FA5B7A" w:rsidR="00722F8A" w:rsidRPr="000F204E" w:rsidRDefault="00722F8A" w:rsidP="00753CF3">
      <w:pPr>
        <w:pStyle w:val="ad"/>
        <w:keepNext/>
        <w:pageBreakBefore/>
        <w:numPr>
          <w:ilvl w:val="0"/>
          <w:numId w:val="27"/>
        </w:numPr>
        <w:suppressAutoHyphens w:val="0"/>
        <w:spacing w:before="240" w:after="120" w:line="360" w:lineRule="auto"/>
        <w:outlineLvl w:val="0"/>
        <w:rPr>
          <w:rFonts w:ascii="Times New Roman" w:eastAsia="Times New Roman" w:hAnsi="Times New Roman" w:cs="Times New Roman"/>
          <w:b/>
          <w:bCs/>
          <w:caps/>
          <w:vanish/>
          <w:sz w:val="28"/>
          <w:szCs w:val="28"/>
          <w:lang w:eastAsia="ru-RU"/>
        </w:rPr>
      </w:pPr>
      <w:bookmarkStart w:id="15" w:name="_Toc67388580"/>
      <w:bookmarkStart w:id="16" w:name="_Toc134096406"/>
      <w:bookmarkEnd w:id="15"/>
      <w:r w:rsidRPr="000F204E">
        <w:rPr>
          <w:rFonts w:ascii="Times New Roman" w:hAnsi="Times New Roman" w:cs="Times New Roman"/>
          <w:b/>
          <w:bCs/>
          <w:spacing w:val="-3"/>
          <w:sz w:val="28"/>
          <w:szCs w:val="28"/>
        </w:rPr>
        <w:lastRenderedPageBreak/>
        <w:t xml:space="preserve">Комплект </w:t>
      </w:r>
      <w:r w:rsidRPr="000F204E">
        <w:rPr>
          <w:rFonts w:ascii="Times New Roman" w:hAnsi="Times New Roman" w:cs="Times New Roman"/>
          <w:b/>
          <w:bCs/>
          <w:sz w:val="28"/>
          <w:szCs w:val="28"/>
        </w:rPr>
        <w:t>Программного</w:t>
      </w:r>
      <w:r w:rsidRPr="000F204E">
        <w:rPr>
          <w:rFonts w:ascii="Times New Roman" w:hAnsi="Times New Roman" w:cs="Times New Roman"/>
          <w:b/>
          <w:bCs/>
          <w:spacing w:val="-1"/>
          <w:sz w:val="28"/>
          <w:szCs w:val="28"/>
        </w:rPr>
        <w:t xml:space="preserve"> </w:t>
      </w:r>
      <w:r w:rsidRPr="000F204E">
        <w:rPr>
          <w:rFonts w:ascii="Times New Roman" w:hAnsi="Times New Roman" w:cs="Times New Roman"/>
          <w:b/>
          <w:bCs/>
          <w:sz w:val="28"/>
          <w:szCs w:val="28"/>
        </w:rPr>
        <w:t>обеспечения</w:t>
      </w:r>
      <w:bookmarkEnd w:id="16"/>
    </w:p>
    <w:p w14:paraId="0A9C4705" w14:textId="77777777" w:rsidR="00753CF3" w:rsidRPr="000F204E" w:rsidRDefault="00753CF3" w:rsidP="00753CF3">
      <w:pPr>
        <w:pStyle w:val="a5"/>
        <w:spacing w:line="360" w:lineRule="auto"/>
      </w:pPr>
    </w:p>
    <w:p w14:paraId="3A064756" w14:textId="187796EB" w:rsidR="00B82FE9" w:rsidRPr="000904B6" w:rsidRDefault="00B82FE9" w:rsidP="00B82FE9">
      <w:pPr>
        <w:suppressAutoHyphens w:val="0"/>
        <w:spacing w:after="160" w:line="256" w:lineRule="auto"/>
        <w:ind w:firstLine="0"/>
        <w:jc w:val="left"/>
        <w:rPr>
          <w:rFonts w:eastAsia="Calibri"/>
          <w:lang w:eastAsia="en-US"/>
        </w:rPr>
      </w:pPr>
      <w:r w:rsidRPr="000904B6">
        <w:rPr>
          <w:rFonts w:eastAsia="Calibri"/>
          <w:lang w:eastAsia="en-US"/>
        </w:rPr>
        <w:t xml:space="preserve">Для установки фреймворка </w:t>
      </w:r>
      <w:r w:rsidR="000904B6" w:rsidRPr="000904B6">
        <w:rPr>
          <w:rFonts w:eastAsia="Calibri"/>
          <w:lang w:val="en-US" w:eastAsia="en-US"/>
        </w:rPr>
        <w:t>GEFEST</w:t>
      </w:r>
      <w:r w:rsidRPr="000904B6">
        <w:rPr>
          <w:rFonts w:eastAsia="Calibri"/>
          <w:lang w:eastAsia="en-US"/>
        </w:rPr>
        <w:t xml:space="preserve"> может использоваться система управления пакетами </w:t>
      </w:r>
      <w:r w:rsidRPr="000904B6">
        <w:rPr>
          <w:rFonts w:eastAsia="Calibri"/>
          <w:lang w:val="en-US" w:eastAsia="en-US"/>
        </w:rPr>
        <w:t>PIP</w:t>
      </w:r>
      <w:r w:rsidRPr="000904B6">
        <w:rPr>
          <w:rFonts w:eastAsia="Calibri"/>
          <w:lang w:eastAsia="en-US"/>
        </w:rPr>
        <w:t xml:space="preserve"> (</w:t>
      </w:r>
      <w:hyperlink r:id="rId13" w:history="1">
        <w:r w:rsidRPr="000904B6">
          <w:rPr>
            <w:rFonts w:eastAsia="Calibri"/>
            <w:color w:val="0563C1"/>
            <w:u w:val="single"/>
            <w:lang w:eastAsia="en-US"/>
          </w:rPr>
          <w:t>https://pip.pypa.io/en/stable/cli/pip_install/</w:t>
        </w:r>
      </w:hyperlink>
      <w:r w:rsidRPr="000904B6">
        <w:rPr>
          <w:rFonts w:eastAsia="Calibri"/>
          <w:lang w:eastAsia="en-US"/>
        </w:rPr>
        <w:t>)</w:t>
      </w:r>
    </w:p>
    <w:p w14:paraId="1DEB8C5B" w14:textId="77777777" w:rsidR="00B82FE9" w:rsidRPr="000904B6" w:rsidRDefault="00B82FE9" w:rsidP="00B82FE9">
      <w:pPr>
        <w:suppressAutoHyphens w:val="0"/>
        <w:spacing w:after="160" w:line="256" w:lineRule="auto"/>
        <w:ind w:firstLine="0"/>
        <w:jc w:val="left"/>
        <w:rPr>
          <w:rFonts w:eastAsia="Calibri"/>
          <w:lang w:eastAsia="en-US"/>
        </w:rPr>
      </w:pPr>
      <w:r w:rsidRPr="000904B6">
        <w:rPr>
          <w:rFonts w:eastAsia="Calibri"/>
          <w:lang w:eastAsia="en-US"/>
        </w:rPr>
        <w:t>Пример команды при настроенном окружении и установленной системе управления пакетами:</w:t>
      </w:r>
    </w:p>
    <w:p w14:paraId="707437ED" w14:textId="3EC6FD35" w:rsidR="00B82FE9" w:rsidRPr="000904B6" w:rsidRDefault="00B82FE9" w:rsidP="00B8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lang w:eastAsia="ru-RU"/>
        </w:rPr>
      </w:pPr>
      <w:r w:rsidRPr="000904B6">
        <w:rPr>
          <w:lang w:eastAsia="ru-RU"/>
        </w:rPr>
        <w:t xml:space="preserve">$ </w:t>
      </w:r>
      <w:r w:rsidRPr="000904B6">
        <w:rPr>
          <w:lang w:val="en-US" w:eastAsia="ru-RU"/>
        </w:rPr>
        <w:t>pip</w:t>
      </w:r>
      <w:r w:rsidRPr="000904B6">
        <w:rPr>
          <w:lang w:eastAsia="ru-RU"/>
        </w:rPr>
        <w:t xml:space="preserve"> </w:t>
      </w:r>
      <w:r w:rsidRPr="000904B6">
        <w:rPr>
          <w:lang w:val="en-US" w:eastAsia="ru-RU"/>
        </w:rPr>
        <w:t>install</w:t>
      </w:r>
      <w:r w:rsidRPr="000904B6">
        <w:rPr>
          <w:lang w:eastAsia="ru-RU"/>
        </w:rPr>
        <w:t xml:space="preserve"> </w:t>
      </w:r>
      <w:proofErr w:type="spellStart"/>
      <w:r w:rsidR="000904B6" w:rsidRPr="000904B6">
        <w:rPr>
          <w:lang w:val="en-US" w:eastAsia="ru-RU"/>
        </w:rPr>
        <w:t>gefest</w:t>
      </w:r>
      <w:proofErr w:type="spellEnd"/>
    </w:p>
    <w:p w14:paraId="35927A22" w14:textId="77777777" w:rsidR="00B82FE9" w:rsidRPr="000904B6" w:rsidRDefault="00B82FE9" w:rsidP="00B82FE9">
      <w:pPr>
        <w:shd w:val="clear" w:color="auto" w:fill="FFFFFF"/>
        <w:suppressAutoHyphens w:val="0"/>
        <w:spacing w:after="240"/>
        <w:ind w:firstLine="0"/>
        <w:jc w:val="left"/>
        <w:rPr>
          <w:lang w:eastAsia="ru-RU"/>
        </w:rPr>
      </w:pPr>
      <w:r w:rsidRPr="000904B6">
        <w:rPr>
          <w:lang w:eastAsia="ru-RU"/>
        </w:rPr>
        <w:t>В случае, если требуется работа напрямую с исходным кодом проекта, могут использоваться следующие команды:</w:t>
      </w:r>
    </w:p>
    <w:p w14:paraId="4F6427B8" w14:textId="62A0F579" w:rsidR="00B82FE9" w:rsidRPr="000904B6" w:rsidRDefault="00B82FE9" w:rsidP="00B8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lang w:val="en-US" w:eastAsia="ru-RU"/>
        </w:rPr>
      </w:pPr>
      <w:r w:rsidRPr="000904B6">
        <w:rPr>
          <w:lang w:val="en-US" w:eastAsia="ru-RU"/>
        </w:rPr>
        <w:t xml:space="preserve">$ git clone </w:t>
      </w:r>
      <w:r w:rsidR="000904B6" w:rsidRPr="000904B6">
        <w:rPr>
          <w:lang w:val="en-US"/>
        </w:rPr>
        <w:t>https://github.com/aimclub/GEFEST/tree/main</w:t>
      </w:r>
    </w:p>
    <w:p w14:paraId="50548E9E" w14:textId="19AE28AB" w:rsidR="00B82FE9" w:rsidRPr="000904B6" w:rsidRDefault="00B82FE9" w:rsidP="00B8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lang w:val="en-US" w:eastAsia="ru-RU"/>
        </w:rPr>
      </w:pPr>
      <w:r w:rsidRPr="000904B6">
        <w:rPr>
          <w:lang w:val="en-US" w:eastAsia="ru-RU"/>
        </w:rPr>
        <w:t xml:space="preserve">$ cd </w:t>
      </w:r>
      <w:r w:rsidR="000904B6" w:rsidRPr="000904B6">
        <w:rPr>
          <w:lang w:val="en-US" w:eastAsia="ru-RU"/>
        </w:rPr>
        <w:t>GEFEST</w:t>
      </w:r>
    </w:p>
    <w:p w14:paraId="56F015E5" w14:textId="77777777" w:rsidR="00B82FE9" w:rsidRPr="000904B6" w:rsidRDefault="00B82FE9" w:rsidP="00B8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lang w:val="en-US" w:eastAsia="ru-RU"/>
        </w:rPr>
      </w:pPr>
      <w:r w:rsidRPr="000904B6">
        <w:rPr>
          <w:lang w:val="en-US" w:eastAsia="ru-RU"/>
        </w:rPr>
        <w:t xml:space="preserve">$ pip install -r </w:t>
      </w:r>
      <w:proofErr w:type="gramStart"/>
      <w:r w:rsidRPr="000904B6">
        <w:rPr>
          <w:lang w:val="en-US" w:eastAsia="ru-RU"/>
        </w:rPr>
        <w:t>requirements.txt</w:t>
      </w:r>
      <w:proofErr w:type="gramEnd"/>
    </w:p>
    <w:p w14:paraId="5384CB81" w14:textId="77777777" w:rsidR="00B82FE9" w:rsidRPr="000904B6" w:rsidRDefault="00B82FE9" w:rsidP="00B8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lang w:val="en-US" w:eastAsia="ru-RU"/>
        </w:rPr>
      </w:pPr>
      <w:r w:rsidRPr="000904B6">
        <w:rPr>
          <w:lang w:val="en-US" w:eastAsia="ru-RU"/>
        </w:rPr>
        <w:t xml:space="preserve">$ </w:t>
      </w:r>
      <w:proofErr w:type="spellStart"/>
      <w:r w:rsidRPr="000904B6">
        <w:rPr>
          <w:lang w:val="en-US" w:eastAsia="ru-RU"/>
        </w:rPr>
        <w:t>pytest</w:t>
      </w:r>
      <w:proofErr w:type="spellEnd"/>
      <w:r w:rsidRPr="000904B6">
        <w:rPr>
          <w:lang w:val="en-US" w:eastAsia="ru-RU"/>
        </w:rPr>
        <w:t xml:space="preserve"> -s tests</w:t>
      </w:r>
    </w:p>
    <w:p w14:paraId="1F8952C4" w14:textId="47AE3A9F" w:rsidR="009F6778" w:rsidRPr="000904B6" w:rsidRDefault="009F6778" w:rsidP="009F6778">
      <w:pPr>
        <w:pStyle w:val="ad"/>
        <w:keepNext/>
        <w:pageBreakBefore/>
        <w:widowControl w:val="0"/>
        <w:tabs>
          <w:tab w:val="left" w:pos="1978"/>
        </w:tabs>
        <w:suppressAutoHyphens w:val="0"/>
        <w:autoSpaceDE w:val="0"/>
        <w:autoSpaceDN w:val="0"/>
        <w:spacing w:before="240" w:after="120" w:line="360" w:lineRule="auto"/>
        <w:contextualSpacing w:val="0"/>
        <w:jc w:val="both"/>
        <w:outlineLvl w:val="0"/>
        <w:rPr>
          <w:lang w:val="en-US" w:eastAsia="ru-RU"/>
        </w:rPr>
        <w:sectPr w:rsidR="009F6778" w:rsidRPr="000904B6" w:rsidSect="00705208">
          <w:pgSz w:w="11910" w:h="16840"/>
          <w:pgMar w:top="1134" w:right="851" w:bottom="1134" w:left="1701" w:header="718" w:footer="779" w:gutter="0"/>
          <w:cols w:space="720"/>
        </w:sectPr>
      </w:pPr>
    </w:p>
    <w:p w14:paraId="4256ED4D" w14:textId="2F75D9AF" w:rsidR="009314DB" w:rsidRPr="000F204E" w:rsidRDefault="009314DB" w:rsidP="00753CF3">
      <w:pPr>
        <w:pStyle w:val="ad"/>
        <w:keepNext/>
        <w:pageBreakBefore/>
        <w:numPr>
          <w:ilvl w:val="0"/>
          <w:numId w:val="28"/>
        </w:numPr>
        <w:suppressAutoHyphens w:val="0"/>
        <w:spacing w:before="240" w:after="120" w:line="360" w:lineRule="auto"/>
        <w:outlineLvl w:val="0"/>
        <w:rPr>
          <w:rFonts w:ascii="Times New Roman" w:eastAsia="Times New Roman" w:hAnsi="Times New Roman" w:cs="Arial"/>
          <w:b/>
          <w:bCs/>
          <w:caps/>
          <w:vanish/>
          <w:sz w:val="28"/>
          <w:szCs w:val="28"/>
          <w:lang w:eastAsia="ru-RU"/>
        </w:rPr>
      </w:pPr>
      <w:bookmarkStart w:id="17" w:name="_Toc134096407"/>
      <w:r w:rsidRPr="000F204E">
        <w:rPr>
          <w:rFonts w:ascii="Times New Roman" w:hAnsi="Times New Roman" w:cs="Times New Roman"/>
          <w:b/>
          <w:bCs/>
          <w:sz w:val="28"/>
          <w:szCs w:val="28"/>
        </w:rPr>
        <w:lastRenderedPageBreak/>
        <w:t xml:space="preserve">Процессы </w:t>
      </w:r>
      <w:r w:rsidRPr="000F204E">
        <w:rPr>
          <w:rFonts w:ascii="Times New Roman" w:hAnsi="Times New Roman" w:cs="Times New Roman"/>
          <w:b/>
          <w:bCs/>
          <w:spacing w:val="-3"/>
          <w:sz w:val="28"/>
          <w:szCs w:val="28"/>
        </w:rPr>
        <w:t>жизненного</w:t>
      </w:r>
      <w:r w:rsidRPr="000F204E">
        <w:rPr>
          <w:rFonts w:ascii="Times New Roman" w:hAnsi="Times New Roman" w:cs="Times New Roman"/>
          <w:b/>
          <w:bCs/>
          <w:sz w:val="28"/>
          <w:szCs w:val="28"/>
        </w:rPr>
        <w:t xml:space="preserve"> цикла</w:t>
      </w:r>
      <w:r w:rsidRPr="000F204E">
        <w:rPr>
          <w:rFonts w:ascii="Times New Roman" w:hAnsi="Times New Roman" w:cs="Times New Roman"/>
          <w:b/>
          <w:bCs/>
          <w:spacing w:val="1"/>
          <w:sz w:val="28"/>
          <w:szCs w:val="28"/>
        </w:rPr>
        <w:t xml:space="preserve"> </w:t>
      </w:r>
      <w:bookmarkEnd w:id="17"/>
      <w:r w:rsidR="000904B6">
        <w:rPr>
          <w:rFonts w:ascii="Times New Roman" w:hAnsi="Times New Roman" w:cs="Times New Roman"/>
          <w:b/>
          <w:bCs/>
          <w:spacing w:val="1"/>
          <w:sz w:val="28"/>
          <w:szCs w:val="28"/>
          <w:lang w:val="en-US"/>
        </w:rPr>
        <w:t>GEFEST</w:t>
      </w:r>
      <w:r w:rsidR="00544C69">
        <w:rPr>
          <w:rFonts w:ascii="Times New Roman" w:hAnsi="Times New Roman" w:cs="Times New Roman"/>
          <w:b/>
          <w:bCs/>
          <w:spacing w:val="1"/>
          <w:sz w:val="28"/>
          <w:szCs w:val="28"/>
        </w:rPr>
        <w:t xml:space="preserve"> </w:t>
      </w:r>
    </w:p>
    <w:p w14:paraId="1BDA6AFB" w14:textId="77777777" w:rsidR="009314DB" w:rsidRPr="000F204E" w:rsidRDefault="009314DB" w:rsidP="0049195C">
      <w:pPr>
        <w:spacing w:line="360" w:lineRule="auto"/>
        <w:jc w:val="left"/>
        <w:rPr>
          <w:rFonts w:eastAsia="Calibri"/>
          <w:b/>
          <w:bCs/>
          <w:sz w:val="28"/>
          <w:szCs w:val="28"/>
        </w:rPr>
      </w:pPr>
    </w:p>
    <w:p w14:paraId="0CD885D0" w14:textId="5912F416" w:rsidR="00103EBD" w:rsidRPr="000F204E" w:rsidRDefault="009314DB" w:rsidP="0049195C">
      <w:pPr>
        <w:spacing w:line="360" w:lineRule="auto"/>
        <w:jc w:val="left"/>
      </w:pPr>
      <w:r w:rsidRPr="000F204E">
        <w:t xml:space="preserve">Жизненный цикл </w:t>
      </w:r>
      <w:r w:rsidR="000904B6">
        <w:rPr>
          <w:lang w:val="en-US"/>
        </w:rPr>
        <w:t>GEFEST</w:t>
      </w:r>
      <w:r w:rsidR="000904B6" w:rsidRPr="000904B6">
        <w:t xml:space="preserve"> </w:t>
      </w:r>
      <w:r w:rsidR="00103EBD" w:rsidRPr="000F204E">
        <w:t>представлен на Рис. 1</w:t>
      </w:r>
      <w:r w:rsidR="0049195C">
        <w:br/>
      </w:r>
      <w:r w:rsidR="000904B6">
        <w:pict w14:anchorId="3AD93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342.75pt">
            <v:imagedata r:id="rId14" o:title="" cropleft="1536f"/>
          </v:shape>
        </w:pict>
      </w:r>
    </w:p>
    <w:p w14:paraId="6DC9F615" w14:textId="5B5418F7" w:rsidR="00722F8A" w:rsidRPr="000F204E" w:rsidRDefault="00103EBD" w:rsidP="00753CF3">
      <w:pPr>
        <w:pStyle w:val="a8"/>
        <w:spacing w:line="360" w:lineRule="auto"/>
        <w:jc w:val="center"/>
        <w:rPr>
          <w:lang w:eastAsia="ru-RU"/>
        </w:rPr>
      </w:pPr>
      <w:r w:rsidRPr="000F204E">
        <w:t xml:space="preserve">Рисунок </w:t>
      </w:r>
      <w:fldSimple w:instr=" SEQ Рисунок \* ARABIC ">
        <w:r w:rsidR="005D1FA9">
          <w:rPr>
            <w:noProof/>
          </w:rPr>
          <w:t>1</w:t>
        </w:r>
      </w:fldSimple>
      <w:r w:rsidRPr="000F204E">
        <w:t xml:space="preserve"> Схема процесса</w:t>
      </w:r>
      <w:r w:rsidR="003C7ECD" w:rsidRPr="000F204E">
        <w:t xml:space="preserve"> Жизненный цикл Системы</w:t>
      </w:r>
    </w:p>
    <w:p w14:paraId="0F8456B0" w14:textId="66ED986C" w:rsidR="00582E31" w:rsidRPr="000F204E" w:rsidRDefault="00582E31" w:rsidP="00753CF3">
      <w:pPr>
        <w:spacing w:line="360" w:lineRule="auto"/>
        <w:rPr>
          <w:b/>
          <w:bCs/>
          <w:caps/>
          <w:vanish/>
          <w:sz w:val="28"/>
          <w:szCs w:val="28"/>
          <w:lang w:eastAsia="ru-RU"/>
        </w:rPr>
        <w:sectPr w:rsidR="00582E31" w:rsidRPr="000F204E" w:rsidSect="00582E31">
          <w:pgSz w:w="16840" w:h="11910" w:orient="landscape"/>
          <w:pgMar w:top="1701" w:right="1134" w:bottom="851" w:left="1134" w:header="720" w:footer="777" w:gutter="0"/>
          <w:cols w:space="720"/>
        </w:sectPr>
      </w:pPr>
    </w:p>
    <w:p w14:paraId="5BF2AEF8" w14:textId="7238FE65" w:rsidR="001E32DD" w:rsidRPr="000F204E" w:rsidRDefault="001E32DD" w:rsidP="00753CF3">
      <w:pPr>
        <w:spacing w:line="360" w:lineRule="auto"/>
        <w:rPr>
          <w:b/>
          <w:bCs/>
          <w:caps/>
          <w:vanish/>
          <w:sz w:val="28"/>
          <w:szCs w:val="28"/>
          <w:lang w:eastAsia="ru-RU"/>
        </w:rPr>
      </w:pPr>
    </w:p>
    <w:p w14:paraId="5DE6201C" w14:textId="58380F20" w:rsidR="00E91037" w:rsidRPr="000F204E" w:rsidRDefault="00E91037" w:rsidP="00753CF3">
      <w:pPr>
        <w:pStyle w:val="Gel2"/>
        <w:numPr>
          <w:ilvl w:val="1"/>
          <w:numId w:val="28"/>
        </w:numPr>
        <w:spacing w:line="360" w:lineRule="auto"/>
      </w:pPr>
      <w:bookmarkStart w:id="18" w:name="_Toc134096408"/>
      <w:r w:rsidRPr="000F204E">
        <w:t>Развитие</w:t>
      </w:r>
      <w:r w:rsidRPr="000F204E">
        <w:rPr>
          <w:spacing w:val="-1"/>
        </w:rPr>
        <w:t xml:space="preserve"> </w:t>
      </w:r>
      <w:bookmarkEnd w:id="18"/>
      <w:r w:rsidR="000904B6">
        <w:rPr>
          <w:spacing w:val="-1"/>
          <w:lang w:val="en-US"/>
        </w:rPr>
        <w:t>GEFEST</w:t>
      </w:r>
    </w:p>
    <w:p w14:paraId="606AADF5" w14:textId="2A814E17" w:rsidR="00E91037" w:rsidRPr="000F204E" w:rsidRDefault="000904B6" w:rsidP="00753CF3">
      <w:pPr>
        <w:pStyle w:val="a5"/>
        <w:spacing w:before="236" w:line="360" w:lineRule="auto"/>
        <w:ind w:left="537" w:right="675" w:firstLine="720"/>
      </w:pPr>
      <w:r>
        <w:rPr>
          <w:lang w:val="en-US"/>
        </w:rPr>
        <w:t>GEFEST</w:t>
      </w:r>
      <w:r w:rsidR="00E91037" w:rsidRPr="000F204E">
        <w:t xml:space="preserve"> разрабатывается в соответствии внутренними планами компании. </w:t>
      </w:r>
      <w:r w:rsidR="00041C97" w:rsidRPr="000F204E">
        <w:t>По результату выхода релиза</w:t>
      </w:r>
      <w:r w:rsidR="00E91037" w:rsidRPr="000F204E">
        <w:t xml:space="preserve"> </w:t>
      </w:r>
      <w:r w:rsidR="00041C97" w:rsidRPr="000F204E">
        <w:t xml:space="preserve">осуществляется обновление </w:t>
      </w:r>
      <w:r w:rsidR="00163539">
        <w:t>ПО</w:t>
      </w:r>
      <w:r w:rsidR="00041C97" w:rsidRPr="000F204E">
        <w:t>.</w:t>
      </w:r>
    </w:p>
    <w:p w14:paraId="77A07D65" w14:textId="4E9BBF74" w:rsidR="00E91037" w:rsidRPr="000F204E" w:rsidRDefault="00E91037" w:rsidP="00753CF3">
      <w:pPr>
        <w:pStyle w:val="a5"/>
        <w:spacing w:before="121" w:line="360" w:lineRule="auto"/>
        <w:ind w:left="537" w:right="848" w:firstLine="720"/>
      </w:pPr>
      <w:r w:rsidRPr="000F204E">
        <w:t>При формировании планов учитываются:</w:t>
      </w:r>
    </w:p>
    <w:p w14:paraId="62F79362" w14:textId="77777777" w:rsidR="00E91037" w:rsidRPr="000F204E" w:rsidRDefault="00E91037" w:rsidP="00753CF3">
      <w:pPr>
        <w:pStyle w:val="ad"/>
        <w:widowControl w:val="0"/>
        <w:numPr>
          <w:ilvl w:val="0"/>
          <w:numId w:val="11"/>
        </w:numPr>
        <w:tabs>
          <w:tab w:val="left" w:pos="1258"/>
        </w:tabs>
        <w:suppressAutoHyphens w:val="0"/>
        <w:autoSpaceDE w:val="0"/>
        <w:autoSpaceDN w:val="0"/>
        <w:spacing w:before="175" w:after="0" w:line="360" w:lineRule="auto"/>
        <w:ind w:hanging="361"/>
        <w:contextualSpacing w:val="0"/>
        <w:jc w:val="both"/>
        <w:rPr>
          <w:rFonts w:ascii="Times New Roman" w:hAnsi="Times New Roman" w:cs="Times New Roman"/>
          <w:sz w:val="24"/>
        </w:rPr>
      </w:pPr>
      <w:r w:rsidRPr="000F204E">
        <w:rPr>
          <w:rFonts w:ascii="Times New Roman" w:hAnsi="Times New Roman" w:cs="Times New Roman"/>
          <w:sz w:val="24"/>
        </w:rPr>
        <w:t>заявки заказчиков, поступающие в ходе</w:t>
      </w:r>
      <w:r w:rsidRPr="000F204E">
        <w:rPr>
          <w:rFonts w:ascii="Times New Roman" w:hAnsi="Times New Roman" w:cs="Times New Roman"/>
          <w:spacing w:val="-3"/>
          <w:sz w:val="24"/>
        </w:rPr>
        <w:t xml:space="preserve"> </w:t>
      </w:r>
      <w:r w:rsidRPr="000F204E">
        <w:rPr>
          <w:rFonts w:ascii="Times New Roman" w:hAnsi="Times New Roman" w:cs="Times New Roman"/>
          <w:sz w:val="24"/>
        </w:rPr>
        <w:t>сопровождения;</w:t>
      </w:r>
    </w:p>
    <w:p w14:paraId="4EDE1501" w14:textId="77777777" w:rsidR="00E91037" w:rsidRPr="000F204E" w:rsidRDefault="00E91037" w:rsidP="00753CF3">
      <w:pPr>
        <w:pStyle w:val="ad"/>
        <w:widowControl w:val="0"/>
        <w:numPr>
          <w:ilvl w:val="0"/>
          <w:numId w:val="11"/>
        </w:numPr>
        <w:tabs>
          <w:tab w:val="left" w:pos="1258"/>
        </w:tabs>
        <w:suppressAutoHyphens w:val="0"/>
        <w:autoSpaceDE w:val="0"/>
        <w:autoSpaceDN w:val="0"/>
        <w:spacing w:before="54" w:after="0" w:line="360" w:lineRule="auto"/>
        <w:ind w:hanging="361"/>
        <w:contextualSpacing w:val="0"/>
        <w:jc w:val="both"/>
        <w:rPr>
          <w:rFonts w:ascii="Times New Roman" w:hAnsi="Times New Roman" w:cs="Times New Roman"/>
          <w:sz w:val="24"/>
        </w:rPr>
      </w:pPr>
      <w:r w:rsidRPr="000F204E">
        <w:rPr>
          <w:rFonts w:ascii="Times New Roman" w:hAnsi="Times New Roman" w:cs="Times New Roman"/>
          <w:sz w:val="24"/>
        </w:rPr>
        <w:t>тенденции рынка систем управления</w:t>
      </w:r>
      <w:r w:rsidRPr="000F204E">
        <w:rPr>
          <w:rFonts w:ascii="Times New Roman" w:hAnsi="Times New Roman" w:cs="Times New Roman"/>
          <w:spacing w:val="-1"/>
          <w:sz w:val="24"/>
        </w:rPr>
        <w:t xml:space="preserve"> </w:t>
      </w:r>
      <w:r w:rsidRPr="000F204E">
        <w:rPr>
          <w:rFonts w:ascii="Times New Roman" w:hAnsi="Times New Roman" w:cs="Times New Roman"/>
          <w:sz w:val="24"/>
        </w:rPr>
        <w:t>документами;</w:t>
      </w:r>
    </w:p>
    <w:p w14:paraId="545AC1FD" w14:textId="3992A7BB" w:rsidR="00E91037" w:rsidRPr="000F204E" w:rsidRDefault="00E91037" w:rsidP="00753CF3">
      <w:pPr>
        <w:pStyle w:val="ad"/>
        <w:widowControl w:val="0"/>
        <w:numPr>
          <w:ilvl w:val="0"/>
          <w:numId w:val="11"/>
        </w:numPr>
        <w:tabs>
          <w:tab w:val="left" w:pos="1258"/>
        </w:tabs>
        <w:suppressAutoHyphens w:val="0"/>
        <w:autoSpaceDE w:val="0"/>
        <w:autoSpaceDN w:val="0"/>
        <w:spacing w:before="53" w:after="0" w:line="360" w:lineRule="auto"/>
        <w:ind w:hanging="361"/>
        <w:contextualSpacing w:val="0"/>
        <w:jc w:val="both"/>
        <w:rPr>
          <w:rFonts w:ascii="Times New Roman" w:hAnsi="Times New Roman" w:cs="Times New Roman"/>
        </w:rPr>
      </w:pPr>
      <w:r w:rsidRPr="000F204E">
        <w:rPr>
          <w:rFonts w:ascii="Times New Roman" w:hAnsi="Times New Roman" w:cs="Times New Roman"/>
          <w:sz w:val="24"/>
        </w:rPr>
        <w:t>изменения нормативной</w:t>
      </w:r>
      <w:r w:rsidRPr="000F204E">
        <w:rPr>
          <w:rFonts w:ascii="Times New Roman" w:hAnsi="Times New Roman" w:cs="Times New Roman"/>
          <w:spacing w:val="-4"/>
          <w:sz w:val="24"/>
        </w:rPr>
        <w:t xml:space="preserve"> </w:t>
      </w:r>
      <w:r w:rsidRPr="000F204E">
        <w:rPr>
          <w:rFonts w:ascii="Times New Roman" w:hAnsi="Times New Roman" w:cs="Times New Roman"/>
          <w:sz w:val="24"/>
        </w:rPr>
        <w:t>базы.</w:t>
      </w:r>
      <w:bookmarkStart w:id="19" w:name="_bookmark6"/>
      <w:bookmarkEnd w:id="19"/>
    </w:p>
    <w:p w14:paraId="4A3970EC" w14:textId="77777777" w:rsidR="00104D7C" w:rsidRPr="000F204E" w:rsidRDefault="00104D7C" w:rsidP="00753CF3">
      <w:pPr>
        <w:pStyle w:val="ad"/>
        <w:widowControl w:val="0"/>
        <w:tabs>
          <w:tab w:val="left" w:pos="1258"/>
        </w:tabs>
        <w:suppressAutoHyphens w:val="0"/>
        <w:autoSpaceDE w:val="0"/>
        <w:autoSpaceDN w:val="0"/>
        <w:spacing w:before="53" w:after="0" w:line="360" w:lineRule="auto"/>
        <w:ind w:left="1257"/>
        <w:contextualSpacing w:val="0"/>
        <w:jc w:val="both"/>
        <w:rPr>
          <w:rFonts w:ascii="Times New Roman" w:hAnsi="Times New Roman" w:cs="Times New Roman"/>
        </w:rPr>
      </w:pPr>
    </w:p>
    <w:p w14:paraId="00EFB1FE" w14:textId="237248C3" w:rsidR="00301EBB" w:rsidRPr="000F204E" w:rsidRDefault="00301EBB" w:rsidP="00753CF3">
      <w:pPr>
        <w:pStyle w:val="Gel2"/>
        <w:numPr>
          <w:ilvl w:val="1"/>
          <w:numId w:val="28"/>
        </w:numPr>
        <w:spacing w:line="360" w:lineRule="auto"/>
      </w:pPr>
      <w:bookmarkStart w:id="20" w:name="_Toc526937703"/>
      <w:bookmarkStart w:id="21" w:name="_Toc69708680"/>
      <w:bookmarkStart w:id="22" w:name="_Toc134096409"/>
      <w:r w:rsidRPr="000F204E">
        <w:t>Процессы, обеспечивающие поддержание жизненного цикла программного обеспечения</w:t>
      </w:r>
      <w:bookmarkEnd w:id="20"/>
      <w:r w:rsidR="005319DE">
        <w:t xml:space="preserve"> </w:t>
      </w:r>
      <w:bookmarkEnd w:id="21"/>
      <w:bookmarkEnd w:id="22"/>
      <w:r w:rsidR="000904B6">
        <w:rPr>
          <w:lang w:val="en-US"/>
        </w:rPr>
        <w:t>GEFEST</w:t>
      </w:r>
    </w:p>
    <w:p w14:paraId="068BFF25" w14:textId="77777777" w:rsidR="00301EBB" w:rsidRPr="000F204E" w:rsidRDefault="00301EBB" w:rsidP="00753CF3">
      <w:pPr>
        <w:spacing w:line="360" w:lineRule="auto"/>
      </w:pPr>
      <w:bookmarkStart w:id="23" w:name="_Ref442175308"/>
      <w:bookmarkStart w:id="24" w:name="_Toc451443307"/>
      <w:r w:rsidRPr="000F204E">
        <w:t xml:space="preserve">В основу процессов, обеспечивающих поддержание жизненного цикла программного обеспечения, заложен ГОСТ Р ИСО/МЭК </w:t>
      </w:r>
      <w:proofErr w:type="gramStart"/>
      <w:r w:rsidRPr="000F204E">
        <w:t>12207-2010</w:t>
      </w:r>
      <w:proofErr w:type="gramEnd"/>
      <w:r w:rsidRPr="000F204E">
        <w:t xml:space="preserve"> «Информационная технология. Системная и программная инженерия. Процессы жизненного цикла программных средств».</w:t>
      </w:r>
    </w:p>
    <w:p w14:paraId="43C7E5D1" w14:textId="77777777" w:rsidR="00301EBB" w:rsidRPr="000F204E" w:rsidRDefault="00301EBB" w:rsidP="00753CF3">
      <w:pPr>
        <w:pStyle w:val="Gel3"/>
        <w:numPr>
          <w:ilvl w:val="2"/>
          <w:numId w:val="29"/>
        </w:numPr>
        <w:spacing w:line="360" w:lineRule="auto"/>
      </w:pPr>
      <w:bookmarkStart w:id="25" w:name="_Toc526937704"/>
      <w:bookmarkStart w:id="26" w:name="_Toc69708681"/>
      <w:bookmarkStart w:id="27" w:name="_Toc134096410"/>
      <w:r w:rsidRPr="000F204E">
        <w:t>Процесс менеджмента документации</w:t>
      </w:r>
      <w:bookmarkEnd w:id="23"/>
      <w:bookmarkEnd w:id="24"/>
      <w:bookmarkEnd w:id="25"/>
      <w:bookmarkEnd w:id="26"/>
      <w:bookmarkEnd w:id="27"/>
    </w:p>
    <w:p w14:paraId="66C84AD0" w14:textId="77777777" w:rsidR="00301EBB" w:rsidRPr="000F204E" w:rsidRDefault="00301EBB" w:rsidP="00753CF3">
      <w:pPr>
        <w:spacing w:line="360" w:lineRule="auto"/>
      </w:pPr>
      <w:r w:rsidRPr="000F204E">
        <w:t>Цель процесса менеджмента документации - разработка и сопровождение зарегистрированной информации по программному обеспечению, сформированной в результате процессов ЖЦ.</w:t>
      </w:r>
    </w:p>
    <w:p w14:paraId="2CEAFDE2" w14:textId="77777777" w:rsidR="00301EBB" w:rsidRPr="000F204E" w:rsidRDefault="00301EBB" w:rsidP="00753CF3">
      <w:pPr>
        <w:spacing w:line="360" w:lineRule="auto"/>
      </w:pPr>
      <w:r w:rsidRPr="000F204E">
        <w:t>Задачами процесса менеджмента документации являются:</w:t>
      </w:r>
    </w:p>
    <w:p w14:paraId="4E1A854B"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стандартов, которые применяются при разработке программной документации;</w:t>
      </w:r>
    </w:p>
    <w:p w14:paraId="6A785EF1"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документации, которая производится процессом ЖЦ;</w:t>
      </w:r>
    </w:p>
    <w:p w14:paraId="26DF357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и утверждение содержания и целей всей документации;</w:t>
      </w:r>
    </w:p>
    <w:p w14:paraId="5C120D7C"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разработка документации и организация доступа к ней в соответствии с внутренними стандартами;</w:t>
      </w:r>
    </w:p>
    <w:p w14:paraId="3B9C3B4B"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сопровождение документации в соответствии с определенными критериями.</w:t>
      </w:r>
    </w:p>
    <w:p w14:paraId="739B7FA3"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 xml:space="preserve">Стратегия менеджмента документации оформляется </w:t>
      </w:r>
      <w:r w:rsidRPr="000F204E">
        <w:t xml:space="preserve">в соответствии с внутренними стандартами. </w:t>
      </w:r>
      <w:r w:rsidRPr="000F204E">
        <w:rPr>
          <w:color w:val="2D2D2D"/>
          <w:spacing w:val="2"/>
          <w:shd w:val="clear" w:color="auto" w:fill="FFFFFF"/>
        </w:rPr>
        <w:t>Документация, включает в себя:</w:t>
      </w:r>
    </w:p>
    <w:p w14:paraId="2F7C96C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lastRenderedPageBreak/>
        <w:t>заголовок или название;</w:t>
      </w:r>
    </w:p>
    <w:p w14:paraId="59B17F8D"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цели и содержание;</w:t>
      </w:r>
    </w:p>
    <w:p w14:paraId="09771898"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круг пользователей, которым она предназначена;</w:t>
      </w:r>
    </w:p>
    <w:p w14:paraId="38F746ED"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процедуры и ответственность при формировании исходных данных, разработке, ревизиях, модификации, утверждении, производстве, хранении, распределении, сопровождении и менеджменте конфигурации;</w:t>
      </w:r>
    </w:p>
    <w:p w14:paraId="0168C56C"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графики создания промежуточных и окончательных версий.</w:t>
      </w:r>
    </w:p>
    <w:p w14:paraId="2B6A731D"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Каждый идентифицированный документ разрабатывается в соответствии с подходящими стандартами на документацию, регламентирующими носители, форматы, описание содержания, нумерацию страниц, размещение рисунков и таблиц, пометки о правах собственности и секретности и другие элементы представления.</w:t>
      </w:r>
    </w:p>
    <w:p w14:paraId="2DCEDFD4"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Подготовленные документы рассматриваются и редактируются по формату, техническому содержанию и стилю представления в соответствии со стандартами на документацию. Перед выпуском документов они проверяются уполномоченным лицом.</w:t>
      </w:r>
    </w:p>
    <w:p w14:paraId="746D8125"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Документы разрабатываются и поставляются в соответствии с планом. При производстве и распределении документов могут использоваться бумажные, электронные или другие носители. Важные материалы хранятся в соответствии с требованиями по содержанию записей, защищенности, сопровождению и резервированию.</w:t>
      </w:r>
    </w:p>
    <w:p w14:paraId="280068AF"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Изменения в документацию вносятся при выполнении процесса сопровождения программного обеспечения.</w:t>
      </w:r>
    </w:p>
    <w:p w14:paraId="32BCC396" w14:textId="77777777" w:rsidR="00301EBB" w:rsidRPr="000F204E" w:rsidRDefault="00301EBB" w:rsidP="00753CF3">
      <w:pPr>
        <w:pStyle w:val="Gel3"/>
        <w:numPr>
          <w:ilvl w:val="2"/>
          <w:numId w:val="29"/>
        </w:numPr>
        <w:spacing w:line="360" w:lineRule="auto"/>
      </w:pPr>
      <w:bookmarkStart w:id="28" w:name="_Ref442175335"/>
      <w:bookmarkStart w:id="29" w:name="_Toc451443308"/>
      <w:bookmarkStart w:id="30" w:name="_Toc526937705"/>
      <w:bookmarkStart w:id="31" w:name="_Toc69708682"/>
      <w:bookmarkStart w:id="32" w:name="_Toc134096411"/>
      <w:r w:rsidRPr="000F204E">
        <w:t xml:space="preserve">Процесс менеджмента конфигурации программного </w:t>
      </w:r>
      <w:bookmarkEnd w:id="28"/>
      <w:bookmarkEnd w:id="29"/>
      <w:r w:rsidRPr="000F204E">
        <w:t>обеспечения</w:t>
      </w:r>
      <w:bookmarkEnd w:id="30"/>
      <w:bookmarkEnd w:id="31"/>
      <w:bookmarkEnd w:id="32"/>
    </w:p>
    <w:p w14:paraId="0EA82C4F"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Цель процесса менеджмента конфигурации программного обеспечения - установление и сопровождение целостности программных объектов и обеспечение их доступности для заинтересованных сторон.</w:t>
      </w:r>
    </w:p>
    <w:p w14:paraId="64B88BDE" w14:textId="77777777" w:rsidR="00301EBB" w:rsidRPr="000F204E" w:rsidRDefault="00301EBB" w:rsidP="00753CF3">
      <w:pPr>
        <w:autoSpaceDE w:val="0"/>
        <w:autoSpaceDN w:val="0"/>
        <w:adjustRightInd w:val="0"/>
        <w:spacing w:line="360" w:lineRule="auto"/>
        <w:ind w:firstLine="708"/>
      </w:pPr>
      <w:r w:rsidRPr="000F204E">
        <w:t>Задачами процесса менеджмента конфигурации программного обеспечения являются:</w:t>
      </w:r>
    </w:p>
    <w:p w14:paraId="16DAB43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схемы обозначения программных обеспечения и его модификаций (объектов программной конфигурации);</w:t>
      </w:r>
    </w:p>
    <w:p w14:paraId="5F3F8EE5"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контроль модификаций и выпусков программного обеспечения;</w:t>
      </w:r>
    </w:p>
    <w:p w14:paraId="2459D1E4"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регистрация и предоставление информации о статусе модификаций;</w:t>
      </w:r>
    </w:p>
    <w:p w14:paraId="24D5E47B"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lastRenderedPageBreak/>
        <w:t>контроль хранения, обработки и поставки модификаций.</w:t>
      </w:r>
    </w:p>
    <w:p w14:paraId="3CAB158E" w14:textId="77777777" w:rsidR="00301EBB" w:rsidRPr="000F204E" w:rsidRDefault="00301EBB" w:rsidP="00753CF3">
      <w:pPr>
        <w:autoSpaceDE w:val="0"/>
        <w:autoSpaceDN w:val="0"/>
        <w:adjustRightInd w:val="0"/>
        <w:spacing w:line="360" w:lineRule="auto"/>
        <w:ind w:firstLine="708"/>
      </w:pPr>
      <w:r w:rsidRPr="000F204E">
        <w:t>Управление конфигурацией включает в себя:</w:t>
      </w:r>
    </w:p>
    <w:p w14:paraId="0A66BE6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идентификацию и регистрацию заявок на изменения;</w:t>
      </w:r>
    </w:p>
    <w:p w14:paraId="22A26841"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анализ и оценка изменений;</w:t>
      </w:r>
    </w:p>
    <w:p w14:paraId="4B86575C"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принятие или отклонение заявок;</w:t>
      </w:r>
    </w:p>
    <w:p w14:paraId="7BD244C7"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 xml:space="preserve">реализацию, верификацию и выпуск модифицированной составной части; </w:t>
      </w:r>
    </w:p>
    <w:p w14:paraId="4CA576C3"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проверочные испытания, на основании которых можно прослеживать каждую модификацию, ее причины и полномочия на проведение изменений;</w:t>
      </w:r>
    </w:p>
    <w:p w14:paraId="02C9E30C"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оценка законченности программного обеспечения с точки зрения реализации установленных к ним требований.</w:t>
      </w:r>
    </w:p>
    <w:p w14:paraId="1617EC6C" w14:textId="77777777" w:rsidR="00301EBB" w:rsidRPr="000F204E" w:rsidRDefault="00301EBB" w:rsidP="00753CF3">
      <w:pPr>
        <w:autoSpaceDE w:val="0"/>
        <w:autoSpaceDN w:val="0"/>
        <w:adjustRightInd w:val="0"/>
        <w:spacing w:line="360" w:lineRule="auto"/>
        <w:ind w:firstLine="708"/>
      </w:pPr>
      <w:r w:rsidRPr="000F204E">
        <w:rPr>
          <w:spacing w:val="2"/>
          <w:shd w:val="clear" w:color="auto" w:fill="FFFFFF"/>
        </w:rPr>
        <w:t>Выпуск, поставка и поддержка программного обеспечения, а также документации на него осуществляются в соответствии с условиями договора на поставку.</w:t>
      </w:r>
    </w:p>
    <w:p w14:paraId="2ED5B365" w14:textId="77777777" w:rsidR="00301EBB" w:rsidRPr="000F204E" w:rsidRDefault="00301EBB" w:rsidP="00753CF3">
      <w:pPr>
        <w:pStyle w:val="Gel3"/>
        <w:numPr>
          <w:ilvl w:val="2"/>
          <w:numId w:val="29"/>
        </w:numPr>
        <w:spacing w:line="360" w:lineRule="auto"/>
      </w:pPr>
      <w:bookmarkStart w:id="33" w:name="_Toc451443309"/>
      <w:bookmarkStart w:id="34" w:name="_Toc526937706"/>
      <w:bookmarkStart w:id="35" w:name="_Toc69708683"/>
      <w:bookmarkStart w:id="36" w:name="_Toc134096412"/>
      <w:r w:rsidRPr="000F204E">
        <w:t xml:space="preserve">Процесс обеспечения гарантии качества программного </w:t>
      </w:r>
      <w:bookmarkEnd w:id="33"/>
      <w:r w:rsidRPr="000F204E">
        <w:t>обеспечения</w:t>
      </w:r>
      <w:bookmarkEnd w:id="34"/>
      <w:bookmarkEnd w:id="35"/>
      <w:bookmarkEnd w:id="36"/>
    </w:p>
    <w:p w14:paraId="574FF119"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Цель процесса обеспечения гарантии качества программного обеспечения - предоставление гарантии соответствия рабочей продукции и процессов предварительно определенным условиям.</w:t>
      </w:r>
    </w:p>
    <w:p w14:paraId="30E129E5"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Задачами процесса гарантии качества программного обеспечения являются:</w:t>
      </w:r>
    </w:p>
    <w:p w14:paraId="4910F98D"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создание и поддержка свидетельств гарантии качества;</w:t>
      </w:r>
    </w:p>
    <w:p w14:paraId="2B427B61"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идентификация и регистрация проблем и (или) несоответствий с требованиями;</w:t>
      </w:r>
    </w:p>
    <w:p w14:paraId="3083F3F5"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верификация соблюдения продукцией, процессами и действиями действующих стандартов, процедур и требований.</w:t>
      </w:r>
    </w:p>
    <w:p w14:paraId="5132CEED"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Процесс гарантии качества ведется координированно с процессами верификации программного обеспечения, валидации программного обеспечения, ревизии и аудита программного обеспечения.</w:t>
      </w:r>
    </w:p>
    <w:p w14:paraId="25393A88" w14:textId="77777777" w:rsidR="00301EBB" w:rsidRPr="000F204E" w:rsidRDefault="00301EBB" w:rsidP="00753CF3">
      <w:pPr>
        <w:autoSpaceDE w:val="0"/>
        <w:autoSpaceDN w:val="0"/>
        <w:adjustRightInd w:val="0"/>
        <w:spacing w:line="360" w:lineRule="auto"/>
        <w:ind w:firstLine="708"/>
      </w:pPr>
      <w:r w:rsidRPr="000F204E">
        <w:rPr>
          <w:color w:val="2D2D2D"/>
          <w:spacing w:val="2"/>
          <w:shd w:val="clear" w:color="auto" w:fill="FFFFFF"/>
        </w:rPr>
        <w:t>Процесс гарантии качества реализовывается и сопровождается согласно условиям договора.</w:t>
      </w:r>
    </w:p>
    <w:p w14:paraId="1F87447B" w14:textId="77777777" w:rsidR="00301EBB" w:rsidRPr="000F204E" w:rsidRDefault="00301EBB" w:rsidP="00753CF3">
      <w:pPr>
        <w:pStyle w:val="Gel3"/>
        <w:numPr>
          <w:ilvl w:val="2"/>
          <w:numId w:val="29"/>
        </w:numPr>
        <w:spacing w:line="360" w:lineRule="auto"/>
        <w:rPr>
          <w:rFonts w:cs="Times New Roman"/>
          <w:sz w:val="24"/>
          <w:szCs w:val="24"/>
        </w:rPr>
      </w:pPr>
      <w:bookmarkStart w:id="37" w:name="_Ref442175772"/>
      <w:bookmarkStart w:id="38" w:name="_Toc451443310"/>
      <w:bookmarkStart w:id="39" w:name="_Toc526937707"/>
      <w:bookmarkStart w:id="40" w:name="_Toc69708684"/>
      <w:bookmarkStart w:id="41" w:name="_Toc134096413"/>
      <w:r w:rsidRPr="000F204E">
        <w:rPr>
          <w:rFonts w:cs="Times New Roman"/>
          <w:sz w:val="24"/>
          <w:szCs w:val="24"/>
        </w:rPr>
        <w:t xml:space="preserve">Процесс верификации программного </w:t>
      </w:r>
      <w:bookmarkEnd w:id="37"/>
      <w:bookmarkEnd w:id="38"/>
      <w:r w:rsidRPr="000F204E">
        <w:rPr>
          <w:rFonts w:cs="Times New Roman"/>
          <w:sz w:val="24"/>
          <w:szCs w:val="24"/>
        </w:rPr>
        <w:t>обеспечения</w:t>
      </w:r>
      <w:bookmarkEnd w:id="39"/>
      <w:bookmarkEnd w:id="40"/>
      <w:bookmarkEnd w:id="41"/>
    </w:p>
    <w:p w14:paraId="235AEAB1"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Цель процесса верификации программного обеспечения - подтверждение соответствия программного обеспечения заданным требованиям.</w:t>
      </w:r>
    </w:p>
    <w:p w14:paraId="71EA5121" w14:textId="77777777" w:rsidR="00301EBB" w:rsidRPr="000F204E" w:rsidRDefault="00301EBB" w:rsidP="00753CF3">
      <w:pPr>
        <w:autoSpaceDE w:val="0"/>
        <w:autoSpaceDN w:val="0"/>
        <w:adjustRightInd w:val="0"/>
        <w:spacing w:line="360" w:lineRule="auto"/>
        <w:ind w:firstLine="708"/>
      </w:pPr>
      <w:r w:rsidRPr="000F204E">
        <w:rPr>
          <w:color w:val="2D2D2D"/>
          <w:spacing w:val="2"/>
          <w:shd w:val="clear" w:color="auto" w:fill="FFFFFF"/>
        </w:rPr>
        <w:lastRenderedPageBreak/>
        <w:t>Задачами</w:t>
      </w:r>
      <w:r w:rsidRPr="000F204E">
        <w:t xml:space="preserve"> процесса верификации программного обеспечения являются:</w:t>
      </w:r>
    </w:p>
    <w:p w14:paraId="45374E1B"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критериев верификации;</w:t>
      </w:r>
    </w:p>
    <w:p w14:paraId="75BC4A08"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выполнение требуемых действий по верификации;</w:t>
      </w:r>
    </w:p>
    <w:p w14:paraId="53710825"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и регистрация дефектов;</w:t>
      </w:r>
    </w:p>
    <w:p w14:paraId="32525B5E"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предоставление результатов верификации заказчику и другим заинтересованным сторонам.</w:t>
      </w:r>
    </w:p>
    <w:p w14:paraId="1C87FC84"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bookmarkStart w:id="42" w:name="_Ref442175952"/>
      <w:r w:rsidRPr="000F204E">
        <w:rPr>
          <w:color w:val="2D2D2D"/>
          <w:spacing w:val="2"/>
          <w:shd w:val="clear" w:color="auto" w:fill="FFFFFF"/>
        </w:rPr>
        <w:t>Процесс верификации включает следующие</w:t>
      </w:r>
      <w:bookmarkEnd w:id="42"/>
      <w:r w:rsidRPr="000F204E">
        <w:rPr>
          <w:color w:val="2D2D2D"/>
          <w:spacing w:val="2"/>
          <w:shd w:val="clear" w:color="auto" w:fill="FFFFFF"/>
        </w:rPr>
        <w:t xml:space="preserve"> этапы:</w:t>
      </w:r>
    </w:p>
    <w:p w14:paraId="27EF25D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верификация требований (верификация осуществляется с учетом следующих критериев: системные требования являются согласованными, выполнимыми и тестируемыми; системные требования соответственно распределены по техническим, программным элементам и ручным операциям согласно критериям проекта; требования к программному обеспечению согласованы, выполнимы, проверяемы и точно отражают системные требования; требования к программному обеспечению, связанные с безопасностью, защитой и критичностью, являются корректными, что показано соответствующими строгими методами);</w:t>
      </w:r>
    </w:p>
    <w:p w14:paraId="1C8BE421"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верификация кода (верификация осуществляется с учетом следующих критериев: код является следствием проекта и требований тестируемости, правильности и соответствует установленным требованиям и стандартам, относящимся к кодированию; код осуществляет надлежащую последовательность событий, согласованные интерфейсы, корректные данные и поток команд управления, завершений, адекватного распределения времени и размеров финансирования, а также определение ошибок, локализацию и восстановление; выбранный код может следовать из проекта или требований; код корректно реализует требования по безопасности, защищенности и другим критическим свойствам, как показано соответствующими строгими методами);</w:t>
      </w:r>
    </w:p>
    <w:p w14:paraId="3DBB87D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верификация документации (верификация осуществляется с учетом следующих критериев: документация является адекватной, полной и согласованной; подготовка документации осуществляется своевременно; менеджмент конфигурации документов следует установленным процедурам).</w:t>
      </w:r>
    </w:p>
    <w:p w14:paraId="5E578312" w14:textId="77777777" w:rsidR="00301EBB" w:rsidRPr="000F204E" w:rsidRDefault="00301EBB" w:rsidP="00753CF3">
      <w:pPr>
        <w:pStyle w:val="Gel3"/>
        <w:numPr>
          <w:ilvl w:val="2"/>
          <w:numId w:val="29"/>
        </w:numPr>
        <w:spacing w:line="360" w:lineRule="auto"/>
        <w:rPr>
          <w:rFonts w:ascii="Calibri" w:hAnsi="Calibri" w:cs="Calibri"/>
          <w:b w:val="0"/>
          <w:i/>
          <w:sz w:val="24"/>
          <w:szCs w:val="24"/>
        </w:rPr>
      </w:pPr>
      <w:bookmarkStart w:id="43" w:name="_Ref442175783"/>
      <w:bookmarkStart w:id="44" w:name="_Toc451443311"/>
      <w:bookmarkStart w:id="45" w:name="_Toc526937708"/>
      <w:bookmarkStart w:id="46" w:name="_Toc69708685"/>
      <w:bookmarkStart w:id="47" w:name="_Toc134096414"/>
      <w:r w:rsidRPr="000F204E">
        <w:lastRenderedPageBreak/>
        <w:t>Процесс валидации программного обеспечения</w:t>
      </w:r>
      <w:bookmarkEnd w:id="43"/>
      <w:bookmarkEnd w:id="44"/>
      <w:bookmarkEnd w:id="45"/>
      <w:bookmarkEnd w:id="46"/>
      <w:bookmarkEnd w:id="47"/>
    </w:p>
    <w:p w14:paraId="5E4C3150"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Цель процесса валидации программного обеспечения - подтверждение выполнения требований для конкретного применения рабочего программного обеспечения.</w:t>
      </w:r>
    </w:p>
    <w:p w14:paraId="2C0CB9DB"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Задачами процесса валидации программного обеспечения являются:</w:t>
      </w:r>
    </w:p>
    <w:p w14:paraId="7F42E0B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критериев валидации для всей требуемой рабочей продукции;</w:t>
      </w:r>
    </w:p>
    <w:p w14:paraId="43B2FA36"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идентификация и регистрация проблем;</w:t>
      </w:r>
    </w:p>
    <w:p w14:paraId="4435B2AC"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обеспечение свидетельств того, что созданное рабочее программное обеспечение пригодно для применения по назначению;</w:t>
      </w:r>
    </w:p>
    <w:p w14:paraId="5B144E25"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предоставление результатов действий по валидации заказчику и другим заинтересованным сторонам.</w:t>
      </w:r>
    </w:p>
    <w:p w14:paraId="3506BD3B"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В рамках работ разрабатывается план валидации для подтверждающей проверки программного обеспечения. Определяются задачи валидации, связанные с ними методы, технологии и инструментарий.</w:t>
      </w:r>
    </w:p>
    <w:p w14:paraId="5E964777"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Проблемы и несоответствия, обнаруженные в процессе работ по валидации, передаются в процесс решения проблем в программном обеспечении.</w:t>
      </w:r>
    </w:p>
    <w:p w14:paraId="46408190"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При валидации на основе выбранных требований к тестированию разрабатываются тестовые примеры и спецификации для анализа результатов тестирования.</w:t>
      </w:r>
    </w:p>
    <w:p w14:paraId="33B74948"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Процесс валидации включает в себя следующие проверки:</w:t>
      </w:r>
    </w:p>
    <w:p w14:paraId="19830C13"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тестирование в условиях повышенной нагрузки, граничных значений параметров и нестандартных входов;</w:t>
      </w:r>
    </w:p>
    <w:p w14:paraId="5373023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тестирование программного обеспечения на его способность изолировать и минимизировать влияние ошибок, то есть осуществлять плавную деградацию после отказов, обращение к заказчику за помощью в условиях повышенной нагрузки, граничных значений параметров и нестандартных входов;</w:t>
      </w:r>
    </w:p>
    <w:p w14:paraId="7E29564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тестирование успешности решения намеченных задач основными пользователями программного обеспечения;</w:t>
      </w:r>
    </w:p>
    <w:p w14:paraId="12E05251"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тестирование программного обеспечения на соответствие своему назначению.</w:t>
      </w:r>
    </w:p>
    <w:p w14:paraId="42C2A399" w14:textId="77777777" w:rsidR="00301EBB" w:rsidRPr="000F204E" w:rsidRDefault="00301EBB" w:rsidP="00753CF3">
      <w:pPr>
        <w:pStyle w:val="Gel3"/>
        <w:numPr>
          <w:ilvl w:val="2"/>
          <w:numId w:val="29"/>
        </w:numPr>
        <w:spacing w:line="360" w:lineRule="auto"/>
      </w:pPr>
      <w:bookmarkStart w:id="48" w:name="_Ref442175413"/>
      <w:bookmarkStart w:id="49" w:name="_Toc451443312"/>
      <w:bookmarkStart w:id="50" w:name="_Toc526937709"/>
      <w:bookmarkStart w:id="51" w:name="_Toc69708686"/>
      <w:bookmarkStart w:id="52" w:name="_Toc134096415"/>
      <w:r w:rsidRPr="000F204E">
        <w:lastRenderedPageBreak/>
        <w:t xml:space="preserve">Процесс ревизии программного </w:t>
      </w:r>
      <w:bookmarkEnd w:id="48"/>
      <w:bookmarkEnd w:id="49"/>
      <w:r w:rsidRPr="000F204E">
        <w:t>обеспечения</w:t>
      </w:r>
      <w:bookmarkEnd w:id="50"/>
      <w:bookmarkEnd w:id="51"/>
      <w:bookmarkEnd w:id="52"/>
    </w:p>
    <w:p w14:paraId="400B0AEF"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Цель процесса ревизии программного обеспечения - поддержание общего понимания у заинтересованных сторон относительно целей, достигнутых результатов и дальнейших действий. Ревизии программного обеспечения применяются как на уровне менеджмента проекта, так и на техническом уровне и проводятся в течение всей жизни проекта.</w:t>
      </w:r>
    </w:p>
    <w:p w14:paraId="02AF5150" w14:textId="77777777" w:rsidR="00301EBB" w:rsidRPr="000F204E" w:rsidRDefault="00301EBB" w:rsidP="00753CF3">
      <w:pPr>
        <w:autoSpaceDE w:val="0"/>
        <w:autoSpaceDN w:val="0"/>
        <w:adjustRightInd w:val="0"/>
        <w:spacing w:line="360" w:lineRule="auto"/>
        <w:ind w:firstLine="708"/>
      </w:pPr>
      <w:r w:rsidRPr="000F204E">
        <w:rPr>
          <w:color w:val="2D2D2D"/>
          <w:spacing w:val="2"/>
          <w:shd w:val="clear" w:color="auto" w:fill="FFFFFF"/>
        </w:rPr>
        <w:t>Задачами</w:t>
      </w:r>
      <w:r w:rsidRPr="000F204E">
        <w:t xml:space="preserve"> процесса ревизии программного обеспечения являются:</w:t>
      </w:r>
    </w:p>
    <w:p w14:paraId="1ACF1F6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выполнение технических ревизий и ревизий менеджмента на основе потребностей проекта;</w:t>
      </w:r>
    </w:p>
    <w:p w14:paraId="16F4E594"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оценка состояния и результатов действий;</w:t>
      </w:r>
    </w:p>
    <w:p w14:paraId="4C180E7F"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предоставление результатов ревизии всем участвующим сторонам;</w:t>
      </w:r>
    </w:p>
    <w:p w14:paraId="51F0ECA9"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идентификация и регистрация рисков и проблем.</w:t>
      </w:r>
    </w:p>
    <w:p w14:paraId="22B3F706"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Периодические ревизии проводятся в предварительно определенные сроки.</w:t>
      </w:r>
    </w:p>
    <w:p w14:paraId="6D185CAC"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Для проведения каждой ревизии устанавливаются:</w:t>
      </w:r>
    </w:p>
    <w:p w14:paraId="5AA814DD"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план ревизии;</w:t>
      </w:r>
    </w:p>
    <w:p w14:paraId="7D354F27"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состав программного обеспечения (результатов деятельности);</w:t>
      </w:r>
    </w:p>
    <w:p w14:paraId="012A8874"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проблемы, подлежащие обсуждению;</w:t>
      </w:r>
    </w:p>
    <w:p w14:paraId="57C1723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области применения и процедуры;</w:t>
      </w:r>
    </w:p>
    <w:p w14:paraId="3347FBBB"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исходные и итоговые критерии для ревизии.</w:t>
      </w:r>
    </w:p>
    <w:p w14:paraId="6B910002" w14:textId="77777777" w:rsidR="00301EBB" w:rsidRPr="000F204E" w:rsidRDefault="00301EBB" w:rsidP="00753CF3">
      <w:pPr>
        <w:autoSpaceDE w:val="0"/>
        <w:autoSpaceDN w:val="0"/>
        <w:adjustRightInd w:val="0"/>
        <w:spacing w:line="360" w:lineRule="auto"/>
        <w:ind w:firstLine="708"/>
      </w:pPr>
      <w:r w:rsidRPr="000F204E">
        <w:t>Проблемы, выявленные при проведении ревизии, регистрируются и передаются в процесс решения проблем в программном обеспечении.</w:t>
      </w:r>
    </w:p>
    <w:p w14:paraId="34BA4D14" w14:textId="77777777" w:rsidR="00301EBB" w:rsidRPr="000F204E" w:rsidRDefault="00301EBB" w:rsidP="00753CF3">
      <w:pPr>
        <w:autoSpaceDE w:val="0"/>
        <w:autoSpaceDN w:val="0"/>
        <w:adjustRightInd w:val="0"/>
        <w:spacing w:line="360" w:lineRule="auto"/>
        <w:ind w:firstLine="708"/>
      </w:pPr>
      <w:r w:rsidRPr="000F204E">
        <w:t>Результаты ревизии документируются. Дается оценка адекватности ревизии (например, принятие, непринятие или условное принятие результатов ревизии). Результаты ревизии предоставляются заинтересованным сторонам. Участвующие стороны согласовывают итоговый результат ревизии, ответственность за позиции, требующие действий, и критерии завершения.</w:t>
      </w:r>
    </w:p>
    <w:p w14:paraId="6A2BD7F2" w14:textId="77777777" w:rsidR="00301EBB" w:rsidRPr="000F204E" w:rsidRDefault="00301EBB" w:rsidP="00753CF3">
      <w:pPr>
        <w:pStyle w:val="Gel4"/>
        <w:numPr>
          <w:ilvl w:val="3"/>
          <w:numId w:val="29"/>
        </w:numPr>
        <w:tabs>
          <w:tab w:val="num" w:pos="360"/>
        </w:tabs>
        <w:spacing w:line="360" w:lineRule="auto"/>
        <w:ind w:left="1757" w:hanging="680"/>
        <w:rPr>
          <w:sz w:val="24"/>
          <w:szCs w:val="24"/>
        </w:rPr>
      </w:pPr>
      <w:bookmarkStart w:id="53" w:name="_Toc526937710"/>
      <w:r w:rsidRPr="000F204E">
        <w:rPr>
          <w:sz w:val="24"/>
          <w:szCs w:val="24"/>
        </w:rPr>
        <w:t>Ревизии менеджмента проекта</w:t>
      </w:r>
      <w:bookmarkEnd w:id="53"/>
    </w:p>
    <w:p w14:paraId="2F085D65" w14:textId="77777777" w:rsidR="00301EBB" w:rsidRPr="000F204E" w:rsidRDefault="00301EBB" w:rsidP="00753CF3">
      <w:pPr>
        <w:autoSpaceDE w:val="0"/>
        <w:autoSpaceDN w:val="0"/>
        <w:adjustRightInd w:val="0"/>
        <w:spacing w:line="360" w:lineRule="auto"/>
        <w:ind w:firstLine="708"/>
      </w:pPr>
      <w:r w:rsidRPr="000F204E">
        <w:t>При ревизии менеджмента проекта проводится оценка проекта по отношению к планам проекта, графикам работ, стандартам и руководящим указаниям. Итоговые результаты ревизии представляют на рассмотрение соответствующему руководству, предусматривая:</w:t>
      </w:r>
    </w:p>
    <w:p w14:paraId="6EF3B68B"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lastRenderedPageBreak/>
        <w:t>активизацию работ в соответствии с планом, основанную на оценке деятельности или состояния программного обеспечения;</w:t>
      </w:r>
    </w:p>
    <w:p w14:paraId="16AEDDF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поддержание глобального управления проектом посредством соответствующего распределения ресурсов;</w:t>
      </w:r>
    </w:p>
    <w:p w14:paraId="4D8552AC"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изменение направления развития проекта или определение потребности в дополнительном планировании;</w:t>
      </w:r>
    </w:p>
    <w:p w14:paraId="0EC16E73"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оценку и руководство решением вопросов, связанных с риском, которые могут угрожать успеху проекта.</w:t>
      </w:r>
    </w:p>
    <w:p w14:paraId="2DB6DCB6" w14:textId="77777777" w:rsidR="00301EBB" w:rsidRPr="000F204E" w:rsidRDefault="00301EBB" w:rsidP="00753CF3">
      <w:pPr>
        <w:pStyle w:val="Gel4"/>
        <w:numPr>
          <w:ilvl w:val="3"/>
          <w:numId w:val="29"/>
        </w:numPr>
        <w:tabs>
          <w:tab w:val="num" w:pos="360"/>
        </w:tabs>
        <w:spacing w:line="360" w:lineRule="auto"/>
        <w:ind w:left="1757" w:hanging="680"/>
        <w:rPr>
          <w:sz w:val="28"/>
        </w:rPr>
      </w:pPr>
      <w:bookmarkStart w:id="54" w:name="_Toc526937711"/>
      <w:r w:rsidRPr="000F204E">
        <w:rPr>
          <w:sz w:val="24"/>
          <w:szCs w:val="32"/>
        </w:rPr>
        <w:t>Технические ревизии</w:t>
      </w:r>
      <w:bookmarkEnd w:id="54"/>
    </w:p>
    <w:p w14:paraId="5B3E0F07" w14:textId="77777777" w:rsidR="00301EBB" w:rsidRPr="000F204E" w:rsidRDefault="00301EBB" w:rsidP="00753CF3">
      <w:pPr>
        <w:autoSpaceDE w:val="0"/>
        <w:autoSpaceDN w:val="0"/>
        <w:adjustRightInd w:val="0"/>
        <w:spacing w:line="360" w:lineRule="auto"/>
        <w:ind w:firstLine="708"/>
      </w:pPr>
      <w:r w:rsidRPr="000F204E">
        <w:t>Технические ревизии проводятся для оценки программного обеспечения с позиции следующих критериев:</w:t>
      </w:r>
    </w:p>
    <w:p w14:paraId="76D3625F"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полнота комплектации;</w:t>
      </w:r>
    </w:p>
    <w:p w14:paraId="2671C6C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соответствие принятым стандартам и спецификациям;</w:t>
      </w:r>
    </w:p>
    <w:p w14:paraId="75E2B7D8"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соответствие процессу менеджмента конфигурации;</w:t>
      </w:r>
    </w:p>
    <w:p w14:paraId="15B3E297"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соответствие установленному графику работ.</w:t>
      </w:r>
    </w:p>
    <w:p w14:paraId="31087DEB" w14:textId="77777777" w:rsidR="00301EBB" w:rsidRPr="000F204E" w:rsidRDefault="00301EBB" w:rsidP="00753CF3">
      <w:pPr>
        <w:pStyle w:val="Gel3"/>
        <w:numPr>
          <w:ilvl w:val="2"/>
          <w:numId w:val="29"/>
        </w:numPr>
        <w:spacing w:line="360" w:lineRule="auto"/>
        <w:rPr>
          <w:rFonts w:cs="Times New Roman"/>
          <w:b w:val="0"/>
          <w:i/>
          <w:sz w:val="24"/>
          <w:szCs w:val="24"/>
        </w:rPr>
      </w:pPr>
      <w:bookmarkStart w:id="55" w:name="_Ref442175438"/>
      <w:bookmarkStart w:id="56" w:name="_Toc451443313"/>
      <w:bookmarkStart w:id="57" w:name="_Toc526937712"/>
      <w:bookmarkStart w:id="58" w:name="_Toc69708687"/>
      <w:bookmarkStart w:id="59" w:name="_Toc134096416"/>
      <w:r w:rsidRPr="000F204E">
        <w:t xml:space="preserve">Процесс аудита программного </w:t>
      </w:r>
      <w:bookmarkEnd w:id="55"/>
      <w:bookmarkEnd w:id="56"/>
      <w:r w:rsidRPr="000F204E">
        <w:t>обеспечения</w:t>
      </w:r>
      <w:bookmarkEnd w:id="57"/>
      <w:bookmarkEnd w:id="58"/>
      <w:bookmarkEnd w:id="59"/>
    </w:p>
    <w:p w14:paraId="2DD369A7" w14:textId="77777777" w:rsidR="00301EBB" w:rsidRPr="000F204E" w:rsidRDefault="00301EBB" w:rsidP="00753CF3">
      <w:pPr>
        <w:autoSpaceDE w:val="0"/>
        <w:autoSpaceDN w:val="0"/>
        <w:adjustRightInd w:val="0"/>
        <w:spacing w:line="360" w:lineRule="auto"/>
        <w:ind w:firstLine="708"/>
      </w:pPr>
      <w:r w:rsidRPr="000F204E">
        <w:t>Цель процесса аудита программного обеспечения - независимое определение соответствия программного обеспечения требованиям, планам и соглашениям.</w:t>
      </w:r>
    </w:p>
    <w:p w14:paraId="2288F7DF" w14:textId="77777777" w:rsidR="00301EBB" w:rsidRPr="000F204E" w:rsidRDefault="00301EBB" w:rsidP="00753CF3">
      <w:pPr>
        <w:autoSpaceDE w:val="0"/>
        <w:autoSpaceDN w:val="0"/>
        <w:adjustRightInd w:val="0"/>
        <w:spacing w:line="360" w:lineRule="auto"/>
        <w:ind w:firstLine="708"/>
      </w:pPr>
      <w:r w:rsidRPr="000F204E">
        <w:t>Задачами процесса аудита программного обеспечения являются:</w:t>
      </w:r>
    </w:p>
    <w:p w14:paraId="7B99F56F"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соответствия программного обеспечения требованиям, планам и соглашениям;</w:t>
      </w:r>
    </w:p>
    <w:p w14:paraId="5C6991D8"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выявление проблем и передача их для решения ответственным сторонам.</w:t>
      </w:r>
    </w:p>
    <w:p w14:paraId="590CE24F" w14:textId="77777777" w:rsidR="00301EBB" w:rsidRPr="000F204E" w:rsidRDefault="00301EBB" w:rsidP="00753CF3">
      <w:pPr>
        <w:autoSpaceDE w:val="0"/>
        <w:autoSpaceDN w:val="0"/>
        <w:adjustRightInd w:val="0"/>
        <w:spacing w:line="360" w:lineRule="auto"/>
        <w:ind w:firstLine="708"/>
      </w:pPr>
      <w:r w:rsidRPr="000F204E">
        <w:t>Проверки проводятся в предварительно установленные сроки.</w:t>
      </w:r>
    </w:p>
    <w:p w14:paraId="5E52DE8B" w14:textId="77777777" w:rsidR="00301EBB" w:rsidRPr="000F204E" w:rsidRDefault="00301EBB" w:rsidP="00753CF3">
      <w:pPr>
        <w:autoSpaceDE w:val="0"/>
        <w:autoSpaceDN w:val="0"/>
        <w:adjustRightInd w:val="0"/>
        <w:spacing w:line="360" w:lineRule="auto"/>
        <w:ind w:firstLine="708"/>
      </w:pPr>
      <w:r w:rsidRPr="000F204E">
        <w:t xml:space="preserve">По каждому аудиту устанавливается: </w:t>
      </w:r>
    </w:p>
    <w:p w14:paraId="2C305F47"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план проведения аудита;</w:t>
      </w:r>
    </w:p>
    <w:p w14:paraId="56C3E608"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состав проверяемого программного обеспечения и результатов деятельности;</w:t>
      </w:r>
    </w:p>
    <w:p w14:paraId="345CA66F"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область распространения и процедуры аудита;</w:t>
      </w:r>
    </w:p>
    <w:p w14:paraId="6169CEE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исходные и итоговые критерии проведения аудита.</w:t>
      </w:r>
    </w:p>
    <w:p w14:paraId="333296C9" w14:textId="77777777" w:rsidR="00301EBB" w:rsidRPr="000F204E" w:rsidRDefault="00301EBB" w:rsidP="00753CF3">
      <w:pPr>
        <w:autoSpaceDE w:val="0"/>
        <w:autoSpaceDN w:val="0"/>
        <w:adjustRightInd w:val="0"/>
        <w:spacing w:line="360" w:lineRule="auto"/>
        <w:ind w:firstLine="708"/>
      </w:pPr>
      <w:r w:rsidRPr="000F204E">
        <w:lastRenderedPageBreak/>
        <w:t>Проблемы, выявленные при проведении аудитов, передаются процессу решения проблем в программном обеспечении.</w:t>
      </w:r>
    </w:p>
    <w:p w14:paraId="36CF58F7" w14:textId="77777777" w:rsidR="00301EBB" w:rsidRPr="000F204E" w:rsidRDefault="00301EBB" w:rsidP="00753CF3">
      <w:pPr>
        <w:autoSpaceDE w:val="0"/>
        <w:autoSpaceDN w:val="0"/>
        <w:adjustRightInd w:val="0"/>
        <w:spacing w:line="360" w:lineRule="auto"/>
        <w:ind w:firstLine="708"/>
      </w:pPr>
      <w:r w:rsidRPr="000F204E">
        <w:t>Результаты аудита документально оформляются и представляются проверяемой стороне. Проверяемая сторона согласовывает представленный отчет и сообщает о планируемых решениях соответствующих проблем.</w:t>
      </w:r>
    </w:p>
    <w:p w14:paraId="4B94BB32" w14:textId="77777777" w:rsidR="00301EBB" w:rsidRPr="000F204E" w:rsidRDefault="00301EBB" w:rsidP="00753CF3">
      <w:pPr>
        <w:pStyle w:val="Gel3"/>
        <w:numPr>
          <w:ilvl w:val="2"/>
          <w:numId w:val="29"/>
        </w:numPr>
        <w:spacing w:line="360" w:lineRule="auto"/>
      </w:pPr>
      <w:bookmarkStart w:id="60" w:name="_Ref442175368"/>
      <w:bookmarkStart w:id="61" w:name="_Toc451443314"/>
      <w:bookmarkStart w:id="62" w:name="_Toc526937713"/>
      <w:bookmarkStart w:id="63" w:name="_Toc69708688"/>
      <w:bookmarkStart w:id="64" w:name="_Toc134096417"/>
      <w:r w:rsidRPr="000F204E">
        <w:t>Процесс решения проблем в программном обеспечении</w:t>
      </w:r>
      <w:bookmarkEnd w:id="60"/>
      <w:bookmarkEnd w:id="61"/>
      <w:bookmarkEnd w:id="62"/>
      <w:bookmarkEnd w:id="63"/>
      <w:bookmarkEnd w:id="64"/>
    </w:p>
    <w:p w14:paraId="23DE413C" w14:textId="77777777" w:rsidR="00301EBB" w:rsidRPr="000F204E" w:rsidRDefault="00301EBB" w:rsidP="00753CF3">
      <w:pPr>
        <w:autoSpaceDE w:val="0"/>
        <w:autoSpaceDN w:val="0"/>
        <w:adjustRightInd w:val="0"/>
        <w:spacing w:line="360" w:lineRule="auto"/>
        <w:ind w:firstLine="708"/>
      </w:pPr>
      <w:r w:rsidRPr="000F204E">
        <w:t>Цель процесса решения проблем в программном обеспечении - гарантированные идентификация, анализ, контроль и управление решением выявленных проблем.</w:t>
      </w:r>
    </w:p>
    <w:p w14:paraId="20796CFF" w14:textId="77777777" w:rsidR="00301EBB" w:rsidRPr="000F204E" w:rsidRDefault="00301EBB" w:rsidP="00753CF3">
      <w:pPr>
        <w:autoSpaceDE w:val="0"/>
        <w:autoSpaceDN w:val="0"/>
        <w:adjustRightInd w:val="0"/>
        <w:spacing w:line="360" w:lineRule="auto"/>
        <w:ind w:firstLine="708"/>
      </w:pPr>
      <w:r w:rsidRPr="000F204E">
        <w:t>Задачами процесса решения проблем в программном обеспечении являются:</w:t>
      </w:r>
    </w:p>
    <w:p w14:paraId="6D573013"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регистрация, идентификация и классификация проблем;</w:t>
      </w:r>
    </w:p>
    <w:p w14:paraId="44DC470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анализ и оценка проблем для определения приемлемого решения (решений);</w:t>
      </w:r>
    </w:p>
    <w:p w14:paraId="519CE62D"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выполнение решений проблем;</w:t>
      </w:r>
    </w:p>
    <w:p w14:paraId="0B372D0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отслеживание проблем вплоть до их закрытия.</w:t>
      </w:r>
    </w:p>
    <w:p w14:paraId="5EC66557" w14:textId="77777777" w:rsidR="00301EBB" w:rsidRPr="000F204E" w:rsidRDefault="00301EBB" w:rsidP="00753CF3">
      <w:pPr>
        <w:autoSpaceDE w:val="0"/>
        <w:autoSpaceDN w:val="0"/>
        <w:adjustRightInd w:val="0"/>
        <w:spacing w:line="360" w:lineRule="auto"/>
        <w:ind w:firstLine="708"/>
      </w:pPr>
      <w:r w:rsidRPr="000F204E">
        <w:t>Процесс решения проблем в программном обеспечении является циклическим. Обнаруженные в других процессах проблемы вводятся в процесс решения проблем. Каждая проблема классифицируется по категории и приоритету для облегчения анализа тенденций и решения проблем. По этим проблемам инициируются необходимые действия. При необходимости заинтересованные стороны информируются о существовании проблем. Проводится анализ тенденций в известных проблемах. Устанавливаются и анализируются причины проблем, которые далее, если возможно, устраняются. Состояние проблемы отслеживается и отражается в отчетах.</w:t>
      </w:r>
    </w:p>
    <w:p w14:paraId="05982E1E" w14:textId="77777777" w:rsidR="00753CF3" w:rsidRPr="000F204E" w:rsidRDefault="00753CF3" w:rsidP="00753CF3">
      <w:pPr>
        <w:pStyle w:val="Gel2"/>
        <w:numPr>
          <w:ilvl w:val="1"/>
          <w:numId w:val="28"/>
        </w:numPr>
        <w:rPr>
          <w:rFonts w:cs="Times New Roman"/>
          <w:b w:val="0"/>
        </w:rPr>
      </w:pPr>
      <w:bookmarkStart w:id="65" w:name="_Toc69708689"/>
      <w:bookmarkStart w:id="66" w:name="_Toc134096418"/>
      <w:r w:rsidRPr="000F204E">
        <w:rPr>
          <w:rFonts w:cs="Times New Roman"/>
        </w:rPr>
        <w:t>Процесс</w:t>
      </w:r>
      <w:r w:rsidRPr="000F204E">
        <w:rPr>
          <w:rFonts w:cs="Times New Roman"/>
          <w:spacing w:val="-1"/>
        </w:rPr>
        <w:t xml:space="preserve"> </w:t>
      </w:r>
      <w:r w:rsidRPr="000F204E">
        <w:t>внедрения</w:t>
      </w:r>
      <w:bookmarkEnd w:id="65"/>
      <w:bookmarkEnd w:id="66"/>
    </w:p>
    <w:p w14:paraId="3A2DDEB6" w14:textId="7D0F0A7B" w:rsidR="00753CF3" w:rsidRPr="000F204E" w:rsidRDefault="00753CF3" w:rsidP="00753CF3">
      <w:pPr>
        <w:spacing w:line="360" w:lineRule="auto"/>
      </w:pPr>
      <w:r w:rsidRPr="000F204E">
        <w:t xml:space="preserve">В процессе внедрения </w:t>
      </w:r>
      <w:r w:rsidR="00163539">
        <w:t xml:space="preserve">ПО </w:t>
      </w:r>
      <w:r w:rsidRPr="000F204E">
        <w:t>интегрируется с информационными системами, используемыми заказчиком, настраивается на действующие у заказчика бизнес-процессы.</w:t>
      </w:r>
    </w:p>
    <w:p w14:paraId="0CC5AD3C" w14:textId="77777777" w:rsidR="00753CF3" w:rsidRPr="000F204E" w:rsidRDefault="00753CF3" w:rsidP="00753CF3">
      <w:pPr>
        <w:pStyle w:val="a5"/>
        <w:spacing w:before="2" w:line="360" w:lineRule="auto"/>
        <w:rPr>
          <w:sz w:val="21"/>
        </w:rPr>
      </w:pPr>
    </w:p>
    <w:p w14:paraId="1693845B" w14:textId="77777777" w:rsidR="00753CF3" w:rsidRPr="000F204E" w:rsidRDefault="00753CF3" w:rsidP="00753CF3">
      <w:pPr>
        <w:pStyle w:val="Gel2"/>
        <w:numPr>
          <w:ilvl w:val="1"/>
          <w:numId w:val="28"/>
        </w:numPr>
        <w:rPr>
          <w:rFonts w:cs="Times New Roman"/>
        </w:rPr>
      </w:pPr>
      <w:bookmarkStart w:id="67" w:name="_bookmark7"/>
      <w:bookmarkStart w:id="68" w:name="_Toc69708690"/>
      <w:bookmarkStart w:id="69" w:name="_Toc134096419"/>
      <w:bookmarkEnd w:id="67"/>
      <w:r w:rsidRPr="000F204E">
        <w:t>Эксплуатация</w:t>
      </w:r>
      <w:r w:rsidRPr="000F204E">
        <w:rPr>
          <w:rFonts w:cs="Times New Roman"/>
        </w:rPr>
        <w:t xml:space="preserve"> и сопровождение</w:t>
      </w:r>
      <w:r w:rsidRPr="000F204E">
        <w:rPr>
          <w:rFonts w:cs="Times New Roman"/>
          <w:spacing w:val="-4"/>
        </w:rPr>
        <w:t xml:space="preserve"> </w:t>
      </w:r>
      <w:r w:rsidRPr="000F204E">
        <w:rPr>
          <w:rFonts w:cs="Times New Roman"/>
        </w:rPr>
        <w:t>системы</w:t>
      </w:r>
      <w:bookmarkEnd w:id="68"/>
      <w:bookmarkEnd w:id="69"/>
      <w:r w:rsidRPr="000F204E">
        <w:rPr>
          <w:rFonts w:cs="Times New Roman"/>
        </w:rPr>
        <w:t xml:space="preserve"> </w:t>
      </w:r>
    </w:p>
    <w:p w14:paraId="34495B52" w14:textId="77777777" w:rsidR="00753CF3" w:rsidRPr="000F204E" w:rsidRDefault="00753CF3" w:rsidP="00753CF3">
      <w:pPr>
        <w:spacing w:line="360" w:lineRule="auto"/>
      </w:pPr>
      <w:r w:rsidRPr="000F204E">
        <w:t>Эксплуатация системы осуществляется сотрудниками структурных подразделений Заказчика. Техническое обслуживание Системы в процессе ее эксплуатации выполняется персоналом технических служб Заказчика.</w:t>
      </w:r>
    </w:p>
    <w:p w14:paraId="51E9E0EC" w14:textId="77777777" w:rsidR="00753CF3" w:rsidRPr="000F204E" w:rsidRDefault="00753CF3" w:rsidP="00753CF3">
      <w:pPr>
        <w:pStyle w:val="a5"/>
        <w:spacing w:before="175" w:line="360" w:lineRule="auto"/>
        <w:rPr>
          <w:rFonts w:eastAsia="Calibri"/>
          <w:b/>
          <w:bCs/>
          <w:szCs w:val="22"/>
        </w:rPr>
      </w:pPr>
      <w:r w:rsidRPr="000F204E">
        <w:rPr>
          <w:rFonts w:eastAsia="Calibri"/>
          <w:b/>
          <w:bCs/>
          <w:szCs w:val="22"/>
        </w:rPr>
        <w:t xml:space="preserve">Состав работ в рамках сопровождения: </w:t>
      </w:r>
    </w:p>
    <w:p w14:paraId="1466ACB5" w14:textId="77777777" w:rsidR="00753CF3" w:rsidRPr="000F204E" w:rsidRDefault="00753CF3" w:rsidP="00753CF3">
      <w:pPr>
        <w:pStyle w:val="a5"/>
        <w:numPr>
          <w:ilvl w:val="0"/>
          <w:numId w:val="8"/>
        </w:numPr>
        <w:spacing w:before="175" w:line="360" w:lineRule="auto"/>
        <w:rPr>
          <w:rFonts w:eastAsia="Calibri"/>
          <w:szCs w:val="22"/>
        </w:rPr>
      </w:pPr>
      <w:r w:rsidRPr="000F204E">
        <w:rPr>
          <w:rFonts w:eastAsia="Calibri"/>
          <w:szCs w:val="22"/>
        </w:rPr>
        <w:lastRenderedPageBreak/>
        <w:t>Прием, регистрация, классификация и маршрутизация заявок (обращений) Заказчика в отношении СПО.</w:t>
      </w:r>
    </w:p>
    <w:p w14:paraId="41FC4F9B" w14:textId="77777777" w:rsidR="00753CF3" w:rsidRPr="000F204E" w:rsidRDefault="00753CF3" w:rsidP="00753CF3">
      <w:pPr>
        <w:pStyle w:val="a5"/>
        <w:numPr>
          <w:ilvl w:val="0"/>
          <w:numId w:val="8"/>
        </w:numPr>
        <w:spacing w:before="175" w:line="360" w:lineRule="auto"/>
        <w:ind w:right="540"/>
        <w:rPr>
          <w:rFonts w:eastAsia="Calibri"/>
          <w:szCs w:val="22"/>
        </w:rPr>
      </w:pPr>
      <w:r w:rsidRPr="000F204E">
        <w:rPr>
          <w:rFonts w:eastAsia="Calibri"/>
          <w:szCs w:val="22"/>
        </w:rPr>
        <w:t>Предоставление Заказчику информации о ходе исполнения ранее принятой заявки.</w:t>
      </w:r>
    </w:p>
    <w:p w14:paraId="0786BB76" w14:textId="77777777" w:rsidR="00753CF3" w:rsidRPr="000F204E" w:rsidRDefault="00753CF3" w:rsidP="00753CF3">
      <w:pPr>
        <w:pStyle w:val="a5"/>
        <w:numPr>
          <w:ilvl w:val="0"/>
          <w:numId w:val="8"/>
        </w:numPr>
        <w:spacing w:before="175" w:line="360" w:lineRule="auto"/>
        <w:rPr>
          <w:rFonts w:eastAsia="Calibri"/>
          <w:szCs w:val="22"/>
        </w:rPr>
      </w:pPr>
      <w:r w:rsidRPr="000F204E">
        <w:rPr>
          <w:rFonts w:eastAsia="Calibri"/>
          <w:szCs w:val="22"/>
        </w:rPr>
        <w:t>Информирование Заказчика о результате обработки принятой заявки, подтверждение решения.</w:t>
      </w:r>
    </w:p>
    <w:p w14:paraId="56D262A6" w14:textId="77777777" w:rsidR="00753CF3" w:rsidRPr="000F204E" w:rsidRDefault="00753CF3" w:rsidP="00753CF3">
      <w:pPr>
        <w:pStyle w:val="a5"/>
        <w:numPr>
          <w:ilvl w:val="0"/>
          <w:numId w:val="8"/>
        </w:numPr>
        <w:spacing w:before="175" w:line="360" w:lineRule="auto"/>
        <w:rPr>
          <w:rFonts w:eastAsia="Calibri"/>
          <w:szCs w:val="22"/>
        </w:rPr>
      </w:pPr>
      <w:r w:rsidRPr="000F204E">
        <w:rPr>
          <w:rFonts w:eastAsia="Calibri"/>
          <w:szCs w:val="22"/>
        </w:rPr>
        <w:t>Решение инцидентов, связанных с работой СПО:</w:t>
      </w:r>
    </w:p>
    <w:p w14:paraId="601F70C4" w14:textId="77777777" w:rsidR="00753CF3" w:rsidRPr="000F204E" w:rsidRDefault="00753CF3" w:rsidP="00753CF3">
      <w:pPr>
        <w:pStyle w:val="a5"/>
        <w:numPr>
          <w:ilvl w:val="0"/>
          <w:numId w:val="9"/>
        </w:numPr>
        <w:spacing w:before="175" w:line="360" w:lineRule="auto"/>
        <w:rPr>
          <w:rFonts w:eastAsia="Calibri"/>
          <w:szCs w:val="22"/>
        </w:rPr>
      </w:pPr>
      <w:r w:rsidRPr="000F204E">
        <w:rPr>
          <w:rFonts w:eastAsia="Calibri"/>
          <w:szCs w:val="22"/>
        </w:rPr>
        <w:t>анализ и устранение ошибок и сбоев в программных модулях СПО;</w:t>
      </w:r>
    </w:p>
    <w:p w14:paraId="3135EFB6" w14:textId="77777777" w:rsidR="00753CF3" w:rsidRPr="000F204E" w:rsidRDefault="00753CF3" w:rsidP="00753CF3">
      <w:pPr>
        <w:pStyle w:val="a5"/>
        <w:numPr>
          <w:ilvl w:val="0"/>
          <w:numId w:val="9"/>
        </w:numPr>
        <w:spacing w:before="175" w:line="360" w:lineRule="auto"/>
        <w:rPr>
          <w:rFonts w:eastAsia="Calibri"/>
          <w:szCs w:val="22"/>
        </w:rPr>
      </w:pPr>
      <w:r w:rsidRPr="000F204E">
        <w:rPr>
          <w:rFonts w:eastAsia="Calibri"/>
          <w:szCs w:val="22"/>
        </w:rPr>
        <w:t>предоставление и реализация рекомендаций и/или временных решений по исправлению ошибок и сбоев в программных модулях СПО;</w:t>
      </w:r>
    </w:p>
    <w:p w14:paraId="7D39F128" w14:textId="77777777" w:rsidR="00753CF3" w:rsidRPr="000F204E" w:rsidRDefault="00753CF3" w:rsidP="00753CF3">
      <w:pPr>
        <w:pStyle w:val="a5"/>
        <w:numPr>
          <w:ilvl w:val="0"/>
          <w:numId w:val="9"/>
        </w:numPr>
        <w:spacing w:before="175" w:line="360" w:lineRule="auto"/>
        <w:rPr>
          <w:rFonts w:eastAsia="Calibri"/>
          <w:szCs w:val="22"/>
        </w:rPr>
      </w:pPr>
      <w:r w:rsidRPr="000F204E">
        <w:rPr>
          <w:rFonts w:eastAsia="Calibri"/>
          <w:szCs w:val="22"/>
        </w:rPr>
        <w:t>проведение внутреннего тестирования версий СПО / патчей с исправленными ошибками;</w:t>
      </w:r>
    </w:p>
    <w:p w14:paraId="32E575C8" w14:textId="77777777" w:rsidR="00753CF3" w:rsidRPr="000F204E" w:rsidRDefault="00753CF3" w:rsidP="00753CF3">
      <w:pPr>
        <w:pStyle w:val="a5"/>
        <w:numPr>
          <w:ilvl w:val="0"/>
          <w:numId w:val="9"/>
        </w:numPr>
        <w:spacing w:before="175" w:line="360" w:lineRule="auto"/>
        <w:rPr>
          <w:rFonts w:eastAsia="Calibri"/>
          <w:szCs w:val="22"/>
        </w:rPr>
      </w:pPr>
      <w:r w:rsidRPr="000F204E">
        <w:rPr>
          <w:rFonts w:eastAsia="Calibri"/>
          <w:szCs w:val="22"/>
        </w:rPr>
        <w:t>предоставление версий СПО / патчей с исправленными ошибками, их установка уделенным методом подключения, в случае необходимости установки версий СПО / патчей на объекте, предоставляется инструкция по установке;</w:t>
      </w:r>
    </w:p>
    <w:p w14:paraId="27E44303" w14:textId="77777777" w:rsidR="00753CF3" w:rsidRPr="000F204E" w:rsidRDefault="00753CF3" w:rsidP="00753CF3">
      <w:pPr>
        <w:pStyle w:val="a5"/>
        <w:numPr>
          <w:ilvl w:val="0"/>
          <w:numId w:val="9"/>
        </w:numPr>
        <w:spacing w:before="175" w:line="360" w:lineRule="auto"/>
        <w:rPr>
          <w:rFonts w:eastAsia="Calibri"/>
          <w:szCs w:val="22"/>
        </w:rPr>
      </w:pPr>
      <w:r w:rsidRPr="000F204E">
        <w:rPr>
          <w:rFonts w:eastAsia="Calibri"/>
          <w:szCs w:val="22"/>
        </w:rPr>
        <w:t>изменение и настройка параметров СПО в целях устранения сбоев;</w:t>
      </w:r>
    </w:p>
    <w:p w14:paraId="7AEB9D42" w14:textId="77777777" w:rsidR="00753CF3" w:rsidRDefault="00753CF3" w:rsidP="00753CF3">
      <w:pPr>
        <w:pStyle w:val="a5"/>
        <w:numPr>
          <w:ilvl w:val="0"/>
          <w:numId w:val="9"/>
        </w:numPr>
        <w:spacing w:before="175" w:line="360" w:lineRule="auto"/>
        <w:rPr>
          <w:rFonts w:eastAsia="Calibri"/>
          <w:szCs w:val="22"/>
        </w:rPr>
      </w:pPr>
      <w:r w:rsidRPr="000F204E">
        <w:rPr>
          <w:rFonts w:eastAsia="Calibri"/>
          <w:szCs w:val="22"/>
        </w:rPr>
        <w:t>предоставление обновленной документации в случае, если при изменениях, выполняемыми в ходе оказания услуг или обновления СПО, данные в текущей документации становятся не актуальными.</w:t>
      </w:r>
    </w:p>
    <w:p w14:paraId="234D8DBE" w14:textId="77777777" w:rsidR="003F6256" w:rsidRDefault="003F6256" w:rsidP="003F6256">
      <w:pPr>
        <w:pStyle w:val="a5"/>
        <w:spacing w:before="175" w:line="360" w:lineRule="auto"/>
        <w:rPr>
          <w:rFonts w:eastAsia="Calibri"/>
          <w:szCs w:val="22"/>
        </w:rPr>
      </w:pPr>
    </w:p>
    <w:p w14:paraId="46E95400" w14:textId="77777777" w:rsidR="003F6256" w:rsidRDefault="003F6256" w:rsidP="003F6256">
      <w:pPr>
        <w:pStyle w:val="a5"/>
        <w:spacing w:before="175" w:line="360" w:lineRule="auto"/>
        <w:rPr>
          <w:rFonts w:eastAsia="Calibri"/>
          <w:szCs w:val="22"/>
        </w:rPr>
      </w:pPr>
    </w:p>
    <w:p w14:paraId="7C88E9E9" w14:textId="77777777" w:rsidR="003F6256" w:rsidRDefault="003F6256" w:rsidP="003F6256">
      <w:pPr>
        <w:pStyle w:val="a5"/>
        <w:spacing w:before="175" w:line="360" w:lineRule="auto"/>
        <w:rPr>
          <w:rFonts w:eastAsia="Calibri"/>
          <w:szCs w:val="22"/>
        </w:rPr>
      </w:pPr>
    </w:p>
    <w:p w14:paraId="0839BC30" w14:textId="77777777" w:rsidR="003F6256" w:rsidRDefault="003F6256" w:rsidP="003F6256">
      <w:pPr>
        <w:pStyle w:val="a5"/>
        <w:spacing w:before="175" w:line="360" w:lineRule="auto"/>
        <w:rPr>
          <w:rFonts w:eastAsia="Calibri"/>
          <w:szCs w:val="22"/>
        </w:rPr>
      </w:pPr>
    </w:p>
    <w:p w14:paraId="0A316099" w14:textId="77777777" w:rsidR="003F6256" w:rsidRDefault="003F6256" w:rsidP="003F6256">
      <w:pPr>
        <w:pStyle w:val="a5"/>
        <w:spacing w:before="175" w:line="360" w:lineRule="auto"/>
        <w:rPr>
          <w:rFonts w:eastAsia="Calibri"/>
          <w:szCs w:val="22"/>
        </w:rPr>
      </w:pPr>
    </w:p>
    <w:p w14:paraId="241B1D60" w14:textId="77777777" w:rsidR="003F6256" w:rsidRPr="000F204E" w:rsidRDefault="003F6256" w:rsidP="003F6256">
      <w:pPr>
        <w:pStyle w:val="a5"/>
        <w:spacing w:before="175" w:line="360" w:lineRule="auto"/>
        <w:rPr>
          <w:rFonts w:eastAsia="Calibri"/>
          <w:szCs w:val="22"/>
        </w:rPr>
      </w:pPr>
    </w:p>
    <w:p w14:paraId="3BFCDEA5" w14:textId="77777777" w:rsidR="00753CF3" w:rsidRPr="000F204E" w:rsidRDefault="00753CF3" w:rsidP="00753CF3">
      <w:pPr>
        <w:pStyle w:val="a5"/>
        <w:spacing w:before="175" w:line="360" w:lineRule="auto"/>
        <w:ind w:left="720" w:firstLine="0"/>
        <w:rPr>
          <w:rFonts w:eastAsia="Calibri"/>
          <w:b/>
          <w:bCs/>
          <w:szCs w:val="22"/>
        </w:rPr>
      </w:pPr>
      <w:bookmarkStart w:id="70" w:name="_Toc63530483"/>
      <w:r w:rsidRPr="000F204E">
        <w:rPr>
          <w:rFonts w:eastAsia="Calibri"/>
          <w:b/>
          <w:bCs/>
          <w:szCs w:val="22"/>
        </w:rPr>
        <w:lastRenderedPageBreak/>
        <w:t>Сотрудники и компетенции у правообладателя</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9"/>
        <w:gridCol w:w="2116"/>
        <w:gridCol w:w="3273"/>
        <w:gridCol w:w="1767"/>
        <w:gridCol w:w="1686"/>
      </w:tblGrid>
      <w:tr w:rsidR="00753CF3" w:rsidRPr="000F204E" w14:paraId="5A14A092" w14:textId="77777777" w:rsidTr="001A59A4">
        <w:trPr>
          <w:trHeight w:val="583"/>
        </w:trPr>
        <w:tc>
          <w:tcPr>
            <w:tcW w:w="332" w:type="pct"/>
            <w:tcMar>
              <w:top w:w="0" w:type="dxa"/>
              <w:left w:w="108" w:type="dxa"/>
              <w:bottom w:w="0" w:type="dxa"/>
              <w:right w:w="108" w:type="dxa"/>
            </w:tcMar>
            <w:hideMark/>
          </w:tcPr>
          <w:p w14:paraId="6EF6288B" w14:textId="77777777" w:rsidR="00753CF3" w:rsidRPr="000F204E" w:rsidRDefault="00753CF3" w:rsidP="00E32139">
            <w:pPr>
              <w:pStyle w:val="TableParagraph"/>
              <w:spacing w:before="169"/>
              <w:ind w:left="25" w:right="136"/>
              <w:jc w:val="center"/>
              <w:rPr>
                <w:rFonts w:eastAsia="Calibri"/>
                <w:b/>
                <w:bCs/>
                <w:sz w:val="24"/>
                <w:lang w:val="en-US" w:eastAsia="en-US"/>
              </w:rPr>
            </w:pPr>
            <w:r w:rsidRPr="000F204E">
              <w:rPr>
                <w:rFonts w:eastAsia="Calibri"/>
                <w:b/>
                <w:bCs/>
                <w:sz w:val="24"/>
                <w:lang w:val="en-US" w:eastAsia="en-US"/>
              </w:rPr>
              <w:t>№</w:t>
            </w:r>
          </w:p>
        </w:tc>
        <w:tc>
          <w:tcPr>
            <w:tcW w:w="1117" w:type="pct"/>
            <w:tcMar>
              <w:top w:w="0" w:type="dxa"/>
              <w:left w:w="108" w:type="dxa"/>
              <w:bottom w:w="0" w:type="dxa"/>
              <w:right w:w="108" w:type="dxa"/>
            </w:tcMar>
            <w:hideMark/>
          </w:tcPr>
          <w:p w14:paraId="747E5D12" w14:textId="77777777" w:rsidR="00753CF3" w:rsidRPr="000F204E" w:rsidRDefault="00753CF3" w:rsidP="00E32139">
            <w:pPr>
              <w:pStyle w:val="TableParagraph"/>
              <w:spacing w:before="169"/>
              <w:ind w:left="25" w:right="136"/>
              <w:jc w:val="center"/>
              <w:rPr>
                <w:rFonts w:eastAsia="Calibri"/>
                <w:b/>
                <w:bCs/>
                <w:sz w:val="24"/>
                <w:lang w:val="en-US" w:eastAsia="en-US"/>
              </w:rPr>
            </w:pPr>
            <w:proofErr w:type="spellStart"/>
            <w:r w:rsidRPr="000F204E">
              <w:rPr>
                <w:rFonts w:eastAsia="Calibri"/>
                <w:b/>
                <w:bCs/>
                <w:sz w:val="24"/>
                <w:lang w:val="en-US" w:eastAsia="en-US"/>
              </w:rPr>
              <w:t>Направление</w:t>
            </w:r>
            <w:proofErr w:type="spellEnd"/>
          </w:p>
        </w:tc>
        <w:tc>
          <w:tcPr>
            <w:tcW w:w="1728" w:type="pct"/>
            <w:tcMar>
              <w:top w:w="0" w:type="dxa"/>
              <w:left w:w="108" w:type="dxa"/>
              <w:bottom w:w="0" w:type="dxa"/>
              <w:right w:w="108" w:type="dxa"/>
            </w:tcMar>
            <w:hideMark/>
          </w:tcPr>
          <w:p w14:paraId="2EC5700E" w14:textId="77777777" w:rsidR="00753CF3" w:rsidRPr="000F204E" w:rsidRDefault="00753CF3" w:rsidP="00E32139">
            <w:pPr>
              <w:pStyle w:val="TableParagraph"/>
              <w:spacing w:before="169"/>
              <w:ind w:left="25" w:right="136"/>
              <w:jc w:val="center"/>
              <w:rPr>
                <w:rFonts w:eastAsia="Calibri"/>
                <w:b/>
                <w:bCs/>
                <w:sz w:val="24"/>
                <w:lang w:val="en-US" w:eastAsia="en-US"/>
              </w:rPr>
            </w:pPr>
            <w:proofErr w:type="spellStart"/>
            <w:r w:rsidRPr="000F204E">
              <w:rPr>
                <w:rFonts w:eastAsia="Calibri"/>
                <w:b/>
                <w:bCs/>
                <w:sz w:val="24"/>
                <w:lang w:val="en-US" w:eastAsia="en-US"/>
              </w:rPr>
              <w:t>Компетенции</w:t>
            </w:r>
            <w:proofErr w:type="spellEnd"/>
          </w:p>
        </w:tc>
        <w:tc>
          <w:tcPr>
            <w:tcW w:w="933" w:type="pct"/>
          </w:tcPr>
          <w:p w14:paraId="67688DF1" w14:textId="77777777" w:rsidR="00753CF3" w:rsidRPr="000F204E" w:rsidRDefault="00753CF3" w:rsidP="00E32139">
            <w:pPr>
              <w:pStyle w:val="TableParagraph"/>
              <w:spacing w:before="169"/>
              <w:ind w:left="25" w:right="136"/>
              <w:jc w:val="center"/>
              <w:rPr>
                <w:rFonts w:eastAsia="Calibri"/>
                <w:b/>
                <w:bCs/>
                <w:sz w:val="24"/>
                <w:lang w:eastAsia="en-US"/>
              </w:rPr>
            </w:pPr>
            <w:r w:rsidRPr="000F204E">
              <w:rPr>
                <w:rFonts w:eastAsia="Calibri"/>
                <w:b/>
                <w:bCs/>
                <w:sz w:val="24"/>
                <w:lang w:eastAsia="en-US"/>
              </w:rPr>
              <w:t>Выполняемые работы</w:t>
            </w:r>
          </w:p>
        </w:tc>
        <w:tc>
          <w:tcPr>
            <w:tcW w:w="890" w:type="pct"/>
          </w:tcPr>
          <w:p w14:paraId="311A53FB" w14:textId="77777777" w:rsidR="00753CF3" w:rsidRPr="000F204E" w:rsidRDefault="00753CF3" w:rsidP="00E32139">
            <w:pPr>
              <w:pStyle w:val="TableParagraph"/>
              <w:spacing w:before="169"/>
              <w:ind w:left="25" w:right="136"/>
              <w:jc w:val="center"/>
              <w:rPr>
                <w:rFonts w:eastAsia="Calibri"/>
                <w:b/>
                <w:bCs/>
                <w:sz w:val="24"/>
                <w:lang w:eastAsia="en-US"/>
              </w:rPr>
            </w:pPr>
            <w:r w:rsidRPr="000F204E">
              <w:rPr>
                <w:rFonts w:eastAsia="Calibri"/>
                <w:b/>
                <w:bCs/>
                <w:sz w:val="24"/>
                <w:lang w:eastAsia="en-US"/>
              </w:rPr>
              <w:t>Количество специалистов</w:t>
            </w:r>
          </w:p>
        </w:tc>
      </w:tr>
      <w:tr w:rsidR="00753CF3" w:rsidRPr="000F204E" w14:paraId="4EA7AFDD" w14:textId="77777777" w:rsidTr="001A59A4">
        <w:trPr>
          <w:trHeight w:val="167"/>
        </w:trPr>
        <w:tc>
          <w:tcPr>
            <w:tcW w:w="332" w:type="pct"/>
            <w:tcMar>
              <w:top w:w="0" w:type="dxa"/>
              <w:left w:w="108" w:type="dxa"/>
              <w:bottom w:w="0" w:type="dxa"/>
              <w:right w:w="108" w:type="dxa"/>
            </w:tcMar>
            <w:vAlign w:val="center"/>
            <w:hideMark/>
          </w:tcPr>
          <w:p w14:paraId="6460D974" w14:textId="77777777" w:rsidR="00753CF3" w:rsidRPr="000F204E" w:rsidRDefault="00753CF3" w:rsidP="00E32139">
            <w:pPr>
              <w:pStyle w:val="TableParagraph"/>
              <w:spacing w:before="169"/>
              <w:ind w:left="25" w:right="136"/>
              <w:jc w:val="center"/>
              <w:rPr>
                <w:rFonts w:eastAsia="Calibri"/>
                <w:sz w:val="24"/>
                <w:lang w:val="en-US" w:eastAsia="en-US"/>
              </w:rPr>
            </w:pPr>
            <w:r w:rsidRPr="000F204E">
              <w:rPr>
                <w:rFonts w:eastAsia="Calibri"/>
                <w:sz w:val="24"/>
                <w:lang w:val="en-US" w:eastAsia="en-US"/>
              </w:rPr>
              <w:t>1</w:t>
            </w:r>
          </w:p>
        </w:tc>
        <w:tc>
          <w:tcPr>
            <w:tcW w:w="1117" w:type="pct"/>
            <w:tcMar>
              <w:top w:w="0" w:type="dxa"/>
              <w:left w:w="108" w:type="dxa"/>
              <w:bottom w:w="0" w:type="dxa"/>
              <w:right w:w="108" w:type="dxa"/>
            </w:tcMar>
            <w:vAlign w:val="center"/>
            <w:hideMark/>
          </w:tcPr>
          <w:p w14:paraId="72831DDD" w14:textId="1A82714D" w:rsidR="00753CF3" w:rsidRPr="000F204E" w:rsidRDefault="00753CF3" w:rsidP="00E32139">
            <w:pPr>
              <w:pStyle w:val="TableParagraph"/>
              <w:spacing w:before="169"/>
              <w:ind w:left="25" w:right="136"/>
              <w:jc w:val="center"/>
              <w:rPr>
                <w:rFonts w:eastAsia="Calibri"/>
                <w:sz w:val="24"/>
                <w:lang w:val="en-US" w:eastAsia="en-US"/>
              </w:rPr>
            </w:pPr>
            <w:proofErr w:type="spellStart"/>
            <w:r w:rsidRPr="000F204E">
              <w:rPr>
                <w:rFonts w:eastAsia="Calibri"/>
                <w:sz w:val="24"/>
                <w:lang w:val="en-US" w:eastAsia="en-US"/>
              </w:rPr>
              <w:t>Разработка</w:t>
            </w:r>
            <w:proofErr w:type="spellEnd"/>
            <w:r w:rsidRPr="000F204E">
              <w:rPr>
                <w:rFonts w:eastAsia="Calibri"/>
                <w:sz w:val="24"/>
                <w:lang w:val="en-US" w:eastAsia="en-US"/>
              </w:rPr>
              <w:t xml:space="preserve"> </w:t>
            </w:r>
          </w:p>
        </w:tc>
        <w:tc>
          <w:tcPr>
            <w:tcW w:w="1728" w:type="pct"/>
            <w:tcMar>
              <w:top w:w="0" w:type="dxa"/>
              <w:left w:w="108" w:type="dxa"/>
              <w:bottom w:w="0" w:type="dxa"/>
              <w:right w:w="108" w:type="dxa"/>
            </w:tcMar>
            <w:vAlign w:val="center"/>
            <w:hideMark/>
          </w:tcPr>
          <w:p w14:paraId="2B1DA89D" w14:textId="60A62A81" w:rsidR="00753CF3" w:rsidRPr="001A59A4" w:rsidRDefault="001A59A4" w:rsidP="00E32139">
            <w:pPr>
              <w:pStyle w:val="TableParagraph"/>
              <w:spacing w:before="169"/>
              <w:ind w:left="25" w:right="136"/>
              <w:jc w:val="center"/>
              <w:rPr>
                <w:rFonts w:eastAsia="Calibri"/>
                <w:sz w:val="24"/>
                <w:lang w:val="en-US" w:eastAsia="en-US"/>
              </w:rPr>
            </w:pPr>
            <w:r>
              <w:rPr>
                <w:rFonts w:eastAsia="Calibri"/>
                <w:sz w:val="24"/>
                <w:lang w:val="en-US" w:eastAsia="en-US"/>
              </w:rPr>
              <w:t>Python, AI, ML</w:t>
            </w:r>
          </w:p>
        </w:tc>
        <w:tc>
          <w:tcPr>
            <w:tcW w:w="933" w:type="pct"/>
          </w:tcPr>
          <w:p w14:paraId="2BDA564B"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Техническая поддержка, Гарантийное обслуживание, Модернизация</w:t>
            </w:r>
          </w:p>
        </w:tc>
        <w:tc>
          <w:tcPr>
            <w:tcW w:w="890" w:type="pct"/>
          </w:tcPr>
          <w:p w14:paraId="722D4B1E" w14:textId="049193CD" w:rsidR="00753CF3" w:rsidRPr="001A59A4" w:rsidRDefault="001A59A4" w:rsidP="00E32139">
            <w:pPr>
              <w:pStyle w:val="TableParagraph"/>
              <w:spacing w:before="169"/>
              <w:ind w:left="25" w:right="136"/>
              <w:jc w:val="center"/>
              <w:rPr>
                <w:rFonts w:eastAsia="Calibri"/>
                <w:sz w:val="24"/>
                <w:lang w:val="en-US" w:eastAsia="en-US"/>
              </w:rPr>
            </w:pPr>
            <w:r>
              <w:rPr>
                <w:rFonts w:eastAsia="Calibri"/>
                <w:sz w:val="24"/>
                <w:lang w:val="en-US" w:eastAsia="en-US"/>
              </w:rPr>
              <w:t>2</w:t>
            </w:r>
          </w:p>
        </w:tc>
      </w:tr>
      <w:tr w:rsidR="00753CF3" w:rsidRPr="000F204E" w14:paraId="02957C42" w14:textId="77777777" w:rsidTr="001A59A4">
        <w:trPr>
          <w:trHeight w:val="64"/>
        </w:trPr>
        <w:tc>
          <w:tcPr>
            <w:tcW w:w="332" w:type="pct"/>
            <w:tcMar>
              <w:top w:w="0" w:type="dxa"/>
              <w:left w:w="108" w:type="dxa"/>
              <w:bottom w:w="0" w:type="dxa"/>
              <w:right w:w="108" w:type="dxa"/>
            </w:tcMar>
            <w:vAlign w:val="center"/>
            <w:hideMark/>
          </w:tcPr>
          <w:p w14:paraId="416076AE" w14:textId="2819EC8C" w:rsidR="00753CF3" w:rsidRPr="000F204E" w:rsidRDefault="001A59A4" w:rsidP="00E32139">
            <w:pPr>
              <w:pStyle w:val="TableParagraph"/>
              <w:spacing w:before="169"/>
              <w:ind w:left="25" w:right="136"/>
              <w:jc w:val="center"/>
              <w:rPr>
                <w:rFonts w:eastAsia="Calibri"/>
                <w:sz w:val="24"/>
                <w:lang w:val="en-US" w:eastAsia="en-US"/>
              </w:rPr>
            </w:pPr>
            <w:r>
              <w:rPr>
                <w:rFonts w:eastAsia="Calibri"/>
                <w:sz w:val="24"/>
                <w:lang w:val="en-US" w:eastAsia="en-US"/>
              </w:rPr>
              <w:t>2</w:t>
            </w:r>
          </w:p>
        </w:tc>
        <w:tc>
          <w:tcPr>
            <w:tcW w:w="1117" w:type="pct"/>
            <w:tcMar>
              <w:top w:w="0" w:type="dxa"/>
              <w:left w:w="108" w:type="dxa"/>
              <w:bottom w:w="0" w:type="dxa"/>
              <w:right w:w="108" w:type="dxa"/>
            </w:tcMar>
            <w:vAlign w:val="center"/>
            <w:hideMark/>
          </w:tcPr>
          <w:p w14:paraId="2CB5CE46" w14:textId="77777777" w:rsidR="00753CF3" w:rsidRPr="000F204E" w:rsidRDefault="00753CF3" w:rsidP="00E32139">
            <w:pPr>
              <w:pStyle w:val="TableParagraph"/>
              <w:spacing w:before="169"/>
              <w:ind w:left="25" w:right="136"/>
              <w:jc w:val="center"/>
              <w:rPr>
                <w:rFonts w:eastAsia="Calibri"/>
                <w:sz w:val="24"/>
                <w:lang w:val="en-US" w:eastAsia="en-US"/>
              </w:rPr>
            </w:pPr>
            <w:proofErr w:type="spellStart"/>
            <w:r w:rsidRPr="000F204E">
              <w:rPr>
                <w:rFonts w:eastAsia="Calibri"/>
                <w:sz w:val="24"/>
                <w:lang w:val="en-US" w:eastAsia="en-US"/>
              </w:rPr>
              <w:t>Тестировщики</w:t>
            </w:r>
            <w:proofErr w:type="spellEnd"/>
          </w:p>
        </w:tc>
        <w:tc>
          <w:tcPr>
            <w:tcW w:w="1728" w:type="pct"/>
            <w:tcMar>
              <w:top w:w="0" w:type="dxa"/>
              <w:left w:w="108" w:type="dxa"/>
              <w:bottom w:w="0" w:type="dxa"/>
              <w:right w:w="108" w:type="dxa"/>
            </w:tcMar>
            <w:vAlign w:val="center"/>
            <w:hideMark/>
          </w:tcPr>
          <w:p w14:paraId="55B71DD5"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 xml:space="preserve">Опыт разработки </w:t>
            </w:r>
            <w:proofErr w:type="spellStart"/>
            <w:r w:rsidRPr="000F204E">
              <w:rPr>
                <w:rFonts w:eastAsia="Calibri"/>
                <w:sz w:val="24"/>
                <w:lang w:eastAsia="en-US"/>
              </w:rPr>
              <w:t>автотестов</w:t>
            </w:r>
            <w:proofErr w:type="spellEnd"/>
            <w:r w:rsidRPr="000F204E">
              <w:rPr>
                <w:rFonts w:eastAsia="Calibri"/>
                <w:sz w:val="24"/>
                <w:lang w:eastAsia="en-US"/>
              </w:rPr>
              <w:t>, функционального и нагрузочного тестирования</w:t>
            </w:r>
          </w:p>
        </w:tc>
        <w:tc>
          <w:tcPr>
            <w:tcW w:w="933" w:type="pct"/>
          </w:tcPr>
          <w:p w14:paraId="6D005C60"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Техническая поддержка, Гарантийное обслуживание, Модернизация</w:t>
            </w:r>
          </w:p>
        </w:tc>
        <w:tc>
          <w:tcPr>
            <w:tcW w:w="890" w:type="pct"/>
          </w:tcPr>
          <w:p w14:paraId="41E4D393"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1</w:t>
            </w:r>
          </w:p>
        </w:tc>
      </w:tr>
      <w:tr w:rsidR="00753CF3" w:rsidRPr="000F204E" w14:paraId="432DFB55" w14:textId="77777777" w:rsidTr="001A59A4">
        <w:trPr>
          <w:trHeight w:val="64"/>
        </w:trPr>
        <w:tc>
          <w:tcPr>
            <w:tcW w:w="332" w:type="pct"/>
            <w:tcMar>
              <w:top w:w="0" w:type="dxa"/>
              <w:left w:w="108" w:type="dxa"/>
              <w:bottom w:w="0" w:type="dxa"/>
              <w:right w:w="108" w:type="dxa"/>
            </w:tcMar>
            <w:vAlign w:val="center"/>
          </w:tcPr>
          <w:p w14:paraId="4B55AF14" w14:textId="2C6F3802" w:rsidR="00753CF3" w:rsidRPr="001A59A4" w:rsidRDefault="001A59A4" w:rsidP="00E32139">
            <w:pPr>
              <w:pStyle w:val="TableParagraph"/>
              <w:spacing w:before="169"/>
              <w:ind w:left="25" w:right="136"/>
              <w:jc w:val="center"/>
              <w:rPr>
                <w:rFonts w:eastAsia="Calibri"/>
                <w:sz w:val="24"/>
                <w:lang w:val="en-US" w:eastAsia="en-US"/>
              </w:rPr>
            </w:pPr>
            <w:r>
              <w:rPr>
                <w:rFonts w:eastAsia="Calibri"/>
                <w:sz w:val="24"/>
                <w:lang w:val="en-US" w:eastAsia="en-US"/>
              </w:rPr>
              <w:t>3</w:t>
            </w:r>
          </w:p>
        </w:tc>
        <w:tc>
          <w:tcPr>
            <w:tcW w:w="1117" w:type="pct"/>
            <w:tcMar>
              <w:top w:w="0" w:type="dxa"/>
              <w:left w:w="108" w:type="dxa"/>
              <w:bottom w:w="0" w:type="dxa"/>
              <w:right w:w="108" w:type="dxa"/>
            </w:tcMar>
            <w:vAlign w:val="center"/>
          </w:tcPr>
          <w:p w14:paraId="312A600B"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Технические писатели</w:t>
            </w:r>
          </w:p>
        </w:tc>
        <w:tc>
          <w:tcPr>
            <w:tcW w:w="1728" w:type="pct"/>
            <w:tcMar>
              <w:top w:w="0" w:type="dxa"/>
              <w:left w:w="108" w:type="dxa"/>
              <w:bottom w:w="0" w:type="dxa"/>
              <w:right w:w="108" w:type="dxa"/>
            </w:tcMar>
            <w:vAlign w:val="center"/>
          </w:tcPr>
          <w:p w14:paraId="41B34E4D"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Опыт разработки документации по ГОСТ 19, 34</w:t>
            </w:r>
          </w:p>
        </w:tc>
        <w:tc>
          <w:tcPr>
            <w:tcW w:w="933" w:type="pct"/>
          </w:tcPr>
          <w:p w14:paraId="16CFC4AE"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Техническая поддержка, Гарантийное обслуживание</w:t>
            </w:r>
          </w:p>
        </w:tc>
        <w:tc>
          <w:tcPr>
            <w:tcW w:w="890" w:type="pct"/>
          </w:tcPr>
          <w:p w14:paraId="3BB8FF7C"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1</w:t>
            </w:r>
          </w:p>
        </w:tc>
      </w:tr>
    </w:tbl>
    <w:p w14:paraId="560FCA10" w14:textId="77777777" w:rsidR="00753CF3" w:rsidRPr="000F204E" w:rsidRDefault="00753CF3" w:rsidP="00753CF3">
      <w:pPr>
        <w:spacing w:line="360" w:lineRule="auto"/>
      </w:pPr>
      <w:r w:rsidRPr="000F204E">
        <w:t>Процесс сопровождения ПО включает в себя устранение выявленных ошибок в функционировании ПО путем обновления версии СПО/установкой патча с исправленными ошибками.</w:t>
      </w:r>
    </w:p>
    <w:p w14:paraId="36C7AE04" w14:textId="141A7334" w:rsidR="00753CF3" w:rsidRPr="000F204E" w:rsidRDefault="00753CF3" w:rsidP="00753CF3">
      <w:pPr>
        <w:spacing w:line="360" w:lineRule="auto"/>
      </w:pPr>
      <w:r w:rsidRPr="000F204E">
        <w:t>Работы по сопровождению не включают в себя работы по расширению существующей функциональности</w:t>
      </w:r>
      <w:r w:rsidR="00D52BBD">
        <w:t xml:space="preserve"> ПО</w:t>
      </w:r>
      <w:r w:rsidRPr="000F204E">
        <w:t>.</w:t>
      </w:r>
    </w:p>
    <w:p w14:paraId="256BA001" w14:textId="77777777" w:rsidR="00753CF3" w:rsidRPr="000F204E" w:rsidRDefault="00753CF3" w:rsidP="00753CF3">
      <w:pPr>
        <w:spacing w:line="360" w:lineRule="auto"/>
      </w:pPr>
      <w:r w:rsidRPr="000F204E">
        <w:t xml:space="preserve">Сопровождение выполняется по договору в соответствии с регламентом оказания услуг. </w:t>
      </w:r>
    </w:p>
    <w:p w14:paraId="2CE603F5" w14:textId="77777777" w:rsidR="00753CF3" w:rsidRPr="000F204E" w:rsidRDefault="00753CF3" w:rsidP="00753CF3">
      <w:pPr>
        <w:pStyle w:val="Gel3"/>
      </w:pPr>
      <w:bookmarkStart w:id="71" w:name="_Toc134096420"/>
      <w:r w:rsidRPr="000F204E">
        <w:t>Гарантийное обслуживание</w:t>
      </w:r>
      <w:bookmarkEnd w:id="71"/>
    </w:p>
    <w:p w14:paraId="0F328D52" w14:textId="22BD41BE" w:rsidR="00753CF3" w:rsidRPr="000F204E" w:rsidRDefault="00753CF3" w:rsidP="00753CF3">
      <w:pPr>
        <w:spacing w:line="360" w:lineRule="auto"/>
      </w:pPr>
      <w:r w:rsidRPr="000F204E">
        <w:t xml:space="preserve">Гарантийное обслуживание обеспечивается специалистами </w:t>
      </w:r>
      <w:r w:rsidR="001A59A4">
        <w:t xml:space="preserve">ФГАО УВО </w:t>
      </w:r>
      <w:r w:rsidR="00D52BBD" w:rsidRPr="00D52BBD">
        <w:t>"НАЦИОНАЛЬНЫЙ ИССЛЕДОВАТЕЛЬСКИЙ УНИВЕРСИТЕТ ИТМО"</w:t>
      </w:r>
      <w:r w:rsidRPr="000F204E">
        <w:t xml:space="preserve"> с учетом выполнения следующих требований для поступающих запросов:</w:t>
      </w:r>
    </w:p>
    <w:p w14:paraId="216448ED" w14:textId="77777777" w:rsidR="00753CF3" w:rsidRPr="000F204E" w:rsidRDefault="00753CF3" w:rsidP="00753CF3">
      <w:pPr>
        <w:pStyle w:val="Gel0"/>
        <w:numPr>
          <w:ilvl w:val="0"/>
          <w:numId w:val="35"/>
        </w:numPr>
        <w:spacing w:line="360" w:lineRule="auto"/>
      </w:pPr>
      <w:r w:rsidRPr="000F204E">
        <w:t>документально подтвержденное свидетельство наличия сбоя;</w:t>
      </w:r>
    </w:p>
    <w:p w14:paraId="1F4E602D" w14:textId="77777777" w:rsidR="00753CF3" w:rsidRPr="000F204E" w:rsidRDefault="00753CF3" w:rsidP="00753CF3">
      <w:pPr>
        <w:pStyle w:val="Gel0"/>
        <w:numPr>
          <w:ilvl w:val="0"/>
          <w:numId w:val="35"/>
        </w:numPr>
        <w:spacing w:line="360" w:lineRule="auto"/>
      </w:pPr>
      <w:r w:rsidRPr="000F204E">
        <w:t>подтверждение того, что сбой произошел по вине разработчика;</w:t>
      </w:r>
    </w:p>
    <w:p w14:paraId="1CCC5B0B" w14:textId="77777777" w:rsidR="00753CF3" w:rsidRPr="000F204E" w:rsidRDefault="00753CF3" w:rsidP="00753CF3">
      <w:pPr>
        <w:pStyle w:val="Gel0"/>
        <w:numPr>
          <w:ilvl w:val="0"/>
          <w:numId w:val="35"/>
        </w:numPr>
        <w:spacing w:line="360" w:lineRule="auto"/>
      </w:pPr>
      <w:r w:rsidRPr="000F204E">
        <w:t>алгоритм действий пользователя в системе, вызывающих данную ошибку;</w:t>
      </w:r>
    </w:p>
    <w:p w14:paraId="66CD6D6A" w14:textId="77777777" w:rsidR="00753CF3" w:rsidRPr="000F204E" w:rsidRDefault="00753CF3" w:rsidP="00753CF3">
      <w:pPr>
        <w:pStyle w:val="Gel0"/>
        <w:numPr>
          <w:ilvl w:val="0"/>
          <w:numId w:val="35"/>
        </w:numPr>
        <w:spacing w:line="360" w:lineRule="auto"/>
      </w:pPr>
      <w:r w:rsidRPr="000F204E">
        <w:t>корректная эксплуатация программного обеспечения в соответствии с инструкцией;</w:t>
      </w:r>
    </w:p>
    <w:p w14:paraId="71EB7317" w14:textId="77777777" w:rsidR="00753CF3" w:rsidRPr="000F204E" w:rsidRDefault="00753CF3" w:rsidP="00753CF3">
      <w:pPr>
        <w:pStyle w:val="Gel0"/>
        <w:numPr>
          <w:ilvl w:val="0"/>
          <w:numId w:val="35"/>
        </w:numPr>
        <w:spacing w:line="360" w:lineRule="auto"/>
      </w:pPr>
      <w:r w:rsidRPr="000F204E">
        <w:lastRenderedPageBreak/>
        <w:t>отсутствие самостоятельного вмешательства заказчика в устройство программного обеспечения;</w:t>
      </w:r>
    </w:p>
    <w:p w14:paraId="70AB35A9" w14:textId="77777777" w:rsidR="00753CF3" w:rsidRPr="000F204E" w:rsidRDefault="00753CF3" w:rsidP="00753CF3">
      <w:pPr>
        <w:pStyle w:val="Gel0"/>
        <w:numPr>
          <w:ilvl w:val="0"/>
          <w:numId w:val="35"/>
        </w:numPr>
        <w:spacing w:line="360" w:lineRule="auto"/>
      </w:pPr>
      <w:r w:rsidRPr="000F204E">
        <w:t>соответствие претензии заказчика требованиям технического задания.</w:t>
      </w:r>
    </w:p>
    <w:p w14:paraId="73367B6B" w14:textId="77777777" w:rsidR="00753CF3" w:rsidRPr="000F204E" w:rsidRDefault="00753CF3" w:rsidP="00753CF3">
      <w:pPr>
        <w:pStyle w:val="Gel0"/>
        <w:spacing w:line="360" w:lineRule="auto"/>
      </w:pPr>
      <w:bookmarkStart w:id="72" w:name="_Hlk73032105"/>
      <w:r w:rsidRPr="000F204E">
        <w:t>Выполнение гарантийных обязательств обеспечивается специалистами, обозначенными в п.4.4.1.</w:t>
      </w:r>
    </w:p>
    <w:bookmarkEnd w:id="72"/>
    <w:p w14:paraId="0C29AEC9" w14:textId="77777777" w:rsidR="00753CF3" w:rsidRPr="000F204E" w:rsidRDefault="00753CF3" w:rsidP="00753CF3">
      <w:pPr>
        <w:pStyle w:val="Gel0"/>
        <w:spacing w:line="360" w:lineRule="auto"/>
      </w:pPr>
      <w:r w:rsidRPr="000F204E">
        <w:t>В рамках задач по гарантийному обслуживанию предоставляются услуги:</w:t>
      </w:r>
    </w:p>
    <w:p w14:paraId="362312B0" w14:textId="2A9172FE" w:rsidR="00753CF3" w:rsidRPr="000F204E" w:rsidRDefault="00753CF3" w:rsidP="00753CF3">
      <w:pPr>
        <w:pStyle w:val="Gel0"/>
        <w:numPr>
          <w:ilvl w:val="0"/>
          <w:numId w:val="36"/>
        </w:numPr>
        <w:spacing w:line="360" w:lineRule="auto"/>
      </w:pPr>
      <w:r w:rsidRPr="000F204E">
        <w:t xml:space="preserve">Анализ выявленных и подтвержденных Заказчиком ошибок </w:t>
      </w:r>
      <w:r w:rsidR="00A570E6">
        <w:t xml:space="preserve">и неисправностей </w:t>
      </w:r>
      <w:r w:rsidRPr="000F204E">
        <w:t>в базовом программном обеспечении и доработки базового программного обеспечения;</w:t>
      </w:r>
    </w:p>
    <w:p w14:paraId="7A90B038" w14:textId="695E15AA" w:rsidR="00753CF3" w:rsidRPr="000F204E" w:rsidRDefault="00753CF3" w:rsidP="00753CF3">
      <w:pPr>
        <w:pStyle w:val="Gel0"/>
        <w:numPr>
          <w:ilvl w:val="0"/>
          <w:numId w:val="36"/>
        </w:numPr>
        <w:spacing w:line="360" w:lineRule="auto"/>
      </w:pPr>
      <w:r w:rsidRPr="000F204E">
        <w:t>Исправление по запросу ошибок</w:t>
      </w:r>
      <w:r w:rsidR="00A570E6">
        <w:t xml:space="preserve"> и неисправностей</w:t>
      </w:r>
      <w:r w:rsidRPr="000F204E">
        <w:t xml:space="preserve"> программного обеспечения. Под ошибкой понимается ситуация полной или частичной неработоспособности программного обеспечения, вызванная неверной логикой, заложенной в информационную систему.</w:t>
      </w:r>
    </w:p>
    <w:p w14:paraId="1BC53CB9" w14:textId="77777777" w:rsidR="00753CF3" w:rsidRPr="000F204E" w:rsidRDefault="00753CF3" w:rsidP="00753CF3">
      <w:pPr>
        <w:pStyle w:val="Gel0"/>
        <w:spacing w:line="360" w:lineRule="auto"/>
      </w:pPr>
      <w:r w:rsidRPr="000F204E">
        <w:t>Работы по исправлению ошибок не включают:</w:t>
      </w:r>
    </w:p>
    <w:p w14:paraId="78B739BB" w14:textId="77777777" w:rsidR="00753CF3" w:rsidRPr="000F204E" w:rsidRDefault="00753CF3" w:rsidP="00753CF3">
      <w:pPr>
        <w:pStyle w:val="Gel0"/>
        <w:numPr>
          <w:ilvl w:val="0"/>
          <w:numId w:val="37"/>
        </w:numPr>
        <w:spacing w:line="360" w:lineRule="auto"/>
      </w:pPr>
      <w:r w:rsidRPr="000F204E">
        <w:t>Ситуации, вызванные неверным функционированием оборудования, операционной системы, системного программного обеспечения, которые влияют на функционирование системы;</w:t>
      </w:r>
    </w:p>
    <w:p w14:paraId="282EA170" w14:textId="77777777" w:rsidR="00753CF3" w:rsidRPr="000F204E" w:rsidRDefault="00753CF3" w:rsidP="00753CF3">
      <w:pPr>
        <w:pStyle w:val="Gel0"/>
        <w:numPr>
          <w:ilvl w:val="0"/>
          <w:numId w:val="37"/>
        </w:numPr>
        <w:spacing w:line="360" w:lineRule="auto"/>
      </w:pPr>
      <w:r w:rsidRPr="000F204E">
        <w:t>Ситуации, связанные с неверным функционированием системы при несоблюдении пользователями технических требований;</w:t>
      </w:r>
    </w:p>
    <w:p w14:paraId="1FF40BBF" w14:textId="77777777" w:rsidR="00753CF3" w:rsidRPr="000F204E" w:rsidRDefault="00753CF3" w:rsidP="00753CF3">
      <w:pPr>
        <w:pStyle w:val="Gel0"/>
        <w:numPr>
          <w:ilvl w:val="0"/>
          <w:numId w:val="37"/>
        </w:numPr>
        <w:spacing w:line="360" w:lineRule="auto"/>
      </w:pPr>
      <w:r w:rsidRPr="000F204E">
        <w:t>Ситуации, связанные с неверным функционированием системы, возникшие в результате самостоятельного вмешательства пользователей в устройство программного обеспечения или неверной его настройкой.</w:t>
      </w:r>
    </w:p>
    <w:p w14:paraId="707371DB" w14:textId="77777777" w:rsidR="00753CF3" w:rsidRPr="000F204E" w:rsidRDefault="00753CF3" w:rsidP="00753CF3">
      <w:pPr>
        <w:pStyle w:val="Gel0"/>
        <w:numPr>
          <w:ilvl w:val="0"/>
          <w:numId w:val="37"/>
        </w:numPr>
        <w:spacing w:line="360" w:lineRule="auto"/>
      </w:pPr>
      <w:r w:rsidRPr="000F204E">
        <w:t>Предоставление обновлений программного обеспечения с устраненными выявленными ошибками.</w:t>
      </w:r>
    </w:p>
    <w:p w14:paraId="17E3C5BD" w14:textId="77777777" w:rsidR="00753CF3" w:rsidRPr="000F204E" w:rsidRDefault="00753CF3" w:rsidP="00753CF3">
      <w:pPr>
        <w:pStyle w:val="Gel0"/>
        <w:numPr>
          <w:ilvl w:val="0"/>
          <w:numId w:val="37"/>
        </w:numPr>
        <w:spacing w:line="360" w:lineRule="auto"/>
      </w:pPr>
      <w:r w:rsidRPr="000F204E">
        <w:t>Предоставление новых версий программного обеспечения до новой официально выпущенной версии в рамках второй цифры, с учетом выполненных ранее индивидуальных доработок программного обеспечения.</w:t>
      </w:r>
    </w:p>
    <w:p w14:paraId="18259BC9" w14:textId="77777777" w:rsidR="00753CF3" w:rsidRPr="000F204E" w:rsidRDefault="00753CF3" w:rsidP="00753CF3">
      <w:pPr>
        <w:pStyle w:val="Gel0"/>
        <w:numPr>
          <w:ilvl w:val="0"/>
          <w:numId w:val="37"/>
        </w:numPr>
        <w:spacing w:line="360" w:lineRule="auto"/>
      </w:pPr>
      <w:r w:rsidRPr="000F204E">
        <w:t>Предоставление Заказчику удаленного доступа к информационной системе контроля выполнения запросов Исполнителя.</w:t>
      </w:r>
    </w:p>
    <w:p w14:paraId="75D6235E" w14:textId="77777777" w:rsidR="00753CF3" w:rsidRPr="000F204E" w:rsidRDefault="00753CF3" w:rsidP="00753CF3">
      <w:pPr>
        <w:pStyle w:val="Gel0"/>
        <w:numPr>
          <w:ilvl w:val="0"/>
          <w:numId w:val="37"/>
        </w:numPr>
        <w:spacing w:line="360" w:lineRule="auto"/>
      </w:pPr>
      <w:r w:rsidRPr="000F204E">
        <w:lastRenderedPageBreak/>
        <w:t>Прием и обработка запросов Заказчика на получение консультаций.</w:t>
      </w:r>
    </w:p>
    <w:p w14:paraId="3317B394" w14:textId="77777777" w:rsidR="00753CF3" w:rsidRPr="000F204E" w:rsidRDefault="00753CF3" w:rsidP="00753CF3">
      <w:pPr>
        <w:pStyle w:val="Gel3"/>
        <w:spacing w:line="360" w:lineRule="auto"/>
      </w:pPr>
      <w:bookmarkStart w:id="73" w:name="_Toc134096421"/>
      <w:r w:rsidRPr="000F204E">
        <w:t>Техническая поддержка</w:t>
      </w:r>
      <w:bookmarkEnd w:id="73"/>
      <w:r w:rsidRPr="000F204E">
        <w:t xml:space="preserve"> </w:t>
      </w:r>
    </w:p>
    <w:p w14:paraId="2F50F3EE" w14:textId="77777777" w:rsidR="00753CF3" w:rsidRPr="000F204E" w:rsidRDefault="00753CF3" w:rsidP="00753CF3">
      <w:pPr>
        <w:pStyle w:val="Gel0"/>
        <w:spacing w:line="360" w:lineRule="auto"/>
      </w:pPr>
      <w:r w:rsidRPr="000F204E">
        <w:t>В рамках работ по технической поддержке пользователей обеспечивается помощь пользователям при работе в программном обеспечении.</w:t>
      </w:r>
    </w:p>
    <w:p w14:paraId="4FAAD005" w14:textId="77777777" w:rsidR="00753CF3" w:rsidRPr="000F204E" w:rsidRDefault="00753CF3" w:rsidP="00753CF3">
      <w:pPr>
        <w:pStyle w:val="Gel0"/>
        <w:spacing w:line="360" w:lineRule="auto"/>
      </w:pPr>
      <w:r w:rsidRPr="000F204E">
        <w:t>Осуществляется решение возникающих конкретных проблем в работе пользователя с ПО, включая:</w:t>
      </w:r>
    </w:p>
    <w:p w14:paraId="66FB327F" w14:textId="46E55E1B" w:rsidR="00753CF3" w:rsidRPr="000F204E" w:rsidRDefault="00753CF3" w:rsidP="00753CF3">
      <w:pPr>
        <w:pStyle w:val="Gel0"/>
        <w:numPr>
          <w:ilvl w:val="0"/>
          <w:numId w:val="38"/>
        </w:numPr>
        <w:spacing w:line="360" w:lineRule="auto"/>
      </w:pPr>
      <w:r w:rsidRPr="000F204E">
        <w:t xml:space="preserve">устранении возникающих ошибок </w:t>
      </w:r>
      <w:r w:rsidR="00A570E6">
        <w:t xml:space="preserve">и неисправностей </w:t>
      </w:r>
      <w:r w:rsidRPr="000F204E">
        <w:t>в работе программного обеспечения;</w:t>
      </w:r>
    </w:p>
    <w:p w14:paraId="4DCD1471" w14:textId="1FD6D7A8" w:rsidR="00753CF3" w:rsidRPr="000F204E" w:rsidRDefault="00753CF3" w:rsidP="00753CF3">
      <w:pPr>
        <w:pStyle w:val="Gel0"/>
        <w:numPr>
          <w:ilvl w:val="0"/>
          <w:numId w:val="38"/>
        </w:numPr>
        <w:spacing w:line="360" w:lineRule="auto"/>
      </w:pPr>
      <w:r w:rsidRPr="000F204E">
        <w:t xml:space="preserve">помощь в настройке и обновлении </w:t>
      </w:r>
      <w:r w:rsidR="00D52BBD">
        <w:t>ПО</w:t>
      </w:r>
      <w:r w:rsidRPr="000F204E">
        <w:t>;</w:t>
      </w:r>
    </w:p>
    <w:p w14:paraId="4F9618E1" w14:textId="77777777" w:rsidR="00753CF3" w:rsidRPr="000F204E" w:rsidRDefault="00753CF3" w:rsidP="00753CF3">
      <w:pPr>
        <w:pStyle w:val="Gel0"/>
        <w:numPr>
          <w:ilvl w:val="0"/>
          <w:numId w:val="38"/>
        </w:numPr>
        <w:spacing w:line="360" w:lineRule="auto"/>
      </w:pPr>
      <w:r w:rsidRPr="000F204E">
        <w:t>консультации по работе продукта – при возникновении вопросов или сложностей с использованием конечными пользователями;</w:t>
      </w:r>
    </w:p>
    <w:p w14:paraId="4C4543CF" w14:textId="77777777" w:rsidR="00753CF3" w:rsidRPr="000F204E" w:rsidRDefault="00753CF3" w:rsidP="00753CF3">
      <w:pPr>
        <w:pStyle w:val="Gel2"/>
        <w:numPr>
          <w:ilvl w:val="1"/>
          <w:numId w:val="28"/>
        </w:numPr>
      </w:pPr>
      <w:bookmarkStart w:id="74" w:name="_Toc134096422"/>
      <w:r w:rsidRPr="000F204E">
        <w:t>Модернизация.</w:t>
      </w:r>
      <w:bookmarkEnd w:id="74"/>
    </w:p>
    <w:p w14:paraId="18472E66" w14:textId="77777777" w:rsidR="00753CF3" w:rsidRPr="000F204E" w:rsidRDefault="00753CF3" w:rsidP="00753CF3">
      <w:pPr>
        <w:pStyle w:val="a5"/>
        <w:spacing w:line="360" w:lineRule="auto"/>
        <w:ind w:left="709"/>
        <w:rPr>
          <w:sz w:val="26"/>
        </w:rPr>
      </w:pPr>
      <w:r w:rsidRPr="000F204E">
        <w:rPr>
          <w:sz w:val="26"/>
        </w:rPr>
        <w:t>Выполнение работ по модернизации ПО обеспечивается специалистами, обозначенными в п.4.4.1.</w:t>
      </w:r>
    </w:p>
    <w:p w14:paraId="7DCBBC7E" w14:textId="3832499B" w:rsidR="00753CF3" w:rsidRPr="000F204E" w:rsidRDefault="00D52BBD" w:rsidP="00753CF3">
      <w:pPr>
        <w:pStyle w:val="a5"/>
        <w:spacing w:line="360" w:lineRule="auto"/>
        <w:ind w:left="709"/>
        <w:rPr>
          <w:sz w:val="26"/>
        </w:rPr>
      </w:pPr>
      <w:r w:rsidRPr="00D52BBD">
        <w:rPr>
          <w:sz w:val="26"/>
        </w:rPr>
        <w:t>ФГАО УВО "НАЦИОНАЛЬНЫЙ ИССЛЕДОВАТЕЛЬСКИЙ УНИВЕРСИТЕТ ИТМО"</w:t>
      </w:r>
      <w:r>
        <w:rPr>
          <w:sz w:val="26"/>
        </w:rPr>
        <w:t xml:space="preserve"> </w:t>
      </w:r>
      <w:r w:rsidR="00753CF3" w:rsidRPr="000F204E">
        <w:rPr>
          <w:sz w:val="26"/>
        </w:rPr>
        <w:t>производит работы по обновлению продукта, содержащие изменения ПО в части задач:</w:t>
      </w:r>
    </w:p>
    <w:p w14:paraId="0C0B2BE2" w14:textId="38979F76" w:rsidR="00753CF3" w:rsidRPr="000F204E" w:rsidRDefault="00D52BBD" w:rsidP="00753CF3">
      <w:pPr>
        <w:pStyle w:val="a5"/>
        <w:numPr>
          <w:ilvl w:val="0"/>
          <w:numId w:val="39"/>
        </w:numPr>
        <w:spacing w:line="360" w:lineRule="auto"/>
        <w:rPr>
          <w:sz w:val="26"/>
        </w:rPr>
      </w:pPr>
      <w:r>
        <w:rPr>
          <w:sz w:val="26"/>
        </w:rPr>
        <w:t>улучшения функциональности ПО</w:t>
      </w:r>
      <w:r w:rsidR="00753CF3" w:rsidRPr="000F204E">
        <w:rPr>
          <w:sz w:val="26"/>
        </w:rPr>
        <w:t xml:space="preserve">; </w:t>
      </w:r>
    </w:p>
    <w:p w14:paraId="2B628319" w14:textId="77777777" w:rsidR="00753CF3" w:rsidRDefault="00753CF3" w:rsidP="00753CF3">
      <w:pPr>
        <w:pStyle w:val="a5"/>
        <w:numPr>
          <w:ilvl w:val="0"/>
          <w:numId w:val="39"/>
        </w:numPr>
        <w:spacing w:line="360" w:lineRule="auto"/>
        <w:rPr>
          <w:sz w:val="26"/>
        </w:rPr>
      </w:pPr>
      <w:r w:rsidRPr="000F204E">
        <w:rPr>
          <w:sz w:val="26"/>
        </w:rPr>
        <w:t>адаптации ПО под обновление ОПО.</w:t>
      </w:r>
    </w:p>
    <w:p w14:paraId="104C9E06" w14:textId="77777777" w:rsidR="003F6256" w:rsidRDefault="003F6256" w:rsidP="003F6256">
      <w:pPr>
        <w:pStyle w:val="a5"/>
        <w:spacing w:line="360" w:lineRule="auto"/>
        <w:rPr>
          <w:sz w:val="26"/>
        </w:rPr>
      </w:pPr>
    </w:p>
    <w:p w14:paraId="7C29AB4C" w14:textId="77777777" w:rsidR="003F6256" w:rsidRDefault="003F6256" w:rsidP="003F6256">
      <w:pPr>
        <w:pStyle w:val="a5"/>
        <w:spacing w:line="360" w:lineRule="auto"/>
        <w:rPr>
          <w:sz w:val="26"/>
        </w:rPr>
      </w:pPr>
    </w:p>
    <w:p w14:paraId="66A4B7D3" w14:textId="77777777" w:rsidR="003F6256" w:rsidRDefault="003F6256" w:rsidP="003F6256">
      <w:pPr>
        <w:pStyle w:val="a5"/>
        <w:spacing w:line="360" w:lineRule="auto"/>
        <w:rPr>
          <w:sz w:val="26"/>
        </w:rPr>
      </w:pPr>
    </w:p>
    <w:p w14:paraId="52F872BE" w14:textId="77777777" w:rsidR="003F6256" w:rsidRDefault="003F6256" w:rsidP="003F6256">
      <w:pPr>
        <w:pStyle w:val="a5"/>
        <w:spacing w:line="360" w:lineRule="auto"/>
        <w:rPr>
          <w:sz w:val="26"/>
        </w:rPr>
      </w:pPr>
    </w:p>
    <w:p w14:paraId="3AA69B50" w14:textId="77777777" w:rsidR="003F6256" w:rsidRDefault="003F6256" w:rsidP="003F6256">
      <w:pPr>
        <w:pStyle w:val="a5"/>
        <w:spacing w:line="360" w:lineRule="auto"/>
        <w:rPr>
          <w:sz w:val="26"/>
        </w:rPr>
      </w:pPr>
    </w:p>
    <w:p w14:paraId="521024EE" w14:textId="77777777" w:rsidR="003F6256" w:rsidRPr="000F204E" w:rsidRDefault="003F6256" w:rsidP="003F6256">
      <w:pPr>
        <w:pStyle w:val="a5"/>
        <w:spacing w:line="360" w:lineRule="auto"/>
        <w:rPr>
          <w:sz w:val="26"/>
        </w:rPr>
      </w:pPr>
    </w:p>
    <w:p w14:paraId="7D4C15B1" w14:textId="77777777" w:rsidR="00753CF3" w:rsidRPr="000F204E" w:rsidRDefault="00753CF3" w:rsidP="00753CF3">
      <w:pPr>
        <w:pStyle w:val="a5"/>
        <w:spacing w:before="175" w:line="360" w:lineRule="auto"/>
        <w:ind w:firstLine="0"/>
        <w:rPr>
          <w:rFonts w:eastAsia="Calibri"/>
          <w:b/>
          <w:bCs/>
          <w:szCs w:val="22"/>
        </w:rPr>
      </w:pPr>
      <w:r w:rsidRPr="000F204E">
        <w:rPr>
          <w:rFonts w:eastAsia="Calibri"/>
          <w:b/>
          <w:bCs/>
          <w:szCs w:val="22"/>
        </w:rPr>
        <w:lastRenderedPageBreak/>
        <w:t>Сотрудники и компетенции у правообладателя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9"/>
        <w:gridCol w:w="2116"/>
        <w:gridCol w:w="3273"/>
        <w:gridCol w:w="1767"/>
        <w:gridCol w:w="1686"/>
      </w:tblGrid>
      <w:tr w:rsidR="00D52BBD" w:rsidRPr="000F204E" w14:paraId="3A680EC0" w14:textId="77777777" w:rsidTr="00F247D4">
        <w:trPr>
          <w:trHeight w:val="583"/>
        </w:trPr>
        <w:tc>
          <w:tcPr>
            <w:tcW w:w="332" w:type="pct"/>
            <w:tcMar>
              <w:top w:w="0" w:type="dxa"/>
              <w:left w:w="108" w:type="dxa"/>
              <w:bottom w:w="0" w:type="dxa"/>
              <w:right w:w="108" w:type="dxa"/>
            </w:tcMar>
            <w:hideMark/>
          </w:tcPr>
          <w:p w14:paraId="422DDB60" w14:textId="77777777" w:rsidR="00D52BBD" w:rsidRPr="000F204E" w:rsidRDefault="00D52BBD" w:rsidP="00F247D4">
            <w:pPr>
              <w:pStyle w:val="TableParagraph"/>
              <w:spacing w:before="169"/>
              <w:ind w:left="25" w:right="136"/>
              <w:jc w:val="center"/>
              <w:rPr>
                <w:rFonts w:eastAsia="Calibri"/>
                <w:b/>
                <w:bCs/>
                <w:sz w:val="24"/>
                <w:lang w:val="en-US" w:eastAsia="en-US"/>
              </w:rPr>
            </w:pPr>
            <w:r w:rsidRPr="000F204E">
              <w:rPr>
                <w:rFonts w:eastAsia="Calibri"/>
                <w:b/>
                <w:bCs/>
                <w:sz w:val="24"/>
                <w:lang w:val="en-US" w:eastAsia="en-US"/>
              </w:rPr>
              <w:t>№</w:t>
            </w:r>
          </w:p>
        </w:tc>
        <w:tc>
          <w:tcPr>
            <w:tcW w:w="1117" w:type="pct"/>
            <w:tcMar>
              <w:top w:w="0" w:type="dxa"/>
              <w:left w:w="108" w:type="dxa"/>
              <w:bottom w:w="0" w:type="dxa"/>
              <w:right w:w="108" w:type="dxa"/>
            </w:tcMar>
            <w:hideMark/>
          </w:tcPr>
          <w:p w14:paraId="7445C079" w14:textId="77777777" w:rsidR="00D52BBD" w:rsidRPr="000F204E" w:rsidRDefault="00D52BBD" w:rsidP="00F247D4">
            <w:pPr>
              <w:pStyle w:val="TableParagraph"/>
              <w:spacing w:before="169"/>
              <w:ind w:left="25" w:right="136"/>
              <w:jc w:val="center"/>
              <w:rPr>
                <w:rFonts w:eastAsia="Calibri"/>
                <w:b/>
                <w:bCs/>
                <w:sz w:val="24"/>
                <w:lang w:val="en-US" w:eastAsia="en-US"/>
              </w:rPr>
            </w:pPr>
            <w:proofErr w:type="spellStart"/>
            <w:r w:rsidRPr="000F204E">
              <w:rPr>
                <w:rFonts w:eastAsia="Calibri"/>
                <w:b/>
                <w:bCs/>
                <w:sz w:val="24"/>
                <w:lang w:val="en-US" w:eastAsia="en-US"/>
              </w:rPr>
              <w:t>Направление</w:t>
            </w:r>
            <w:proofErr w:type="spellEnd"/>
          </w:p>
        </w:tc>
        <w:tc>
          <w:tcPr>
            <w:tcW w:w="1728" w:type="pct"/>
            <w:tcMar>
              <w:top w:w="0" w:type="dxa"/>
              <w:left w:w="108" w:type="dxa"/>
              <w:bottom w:w="0" w:type="dxa"/>
              <w:right w:w="108" w:type="dxa"/>
            </w:tcMar>
            <w:hideMark/>
          </w:tcPr>
          <w:p w14:paraId="32F5D08D" w14:textId="77777777" w:rsidR="00D52BBD" w:rsidRPr="000F204E" w:rsidRDefault="00D52BBD" w:rsidP="00F247D4">
            <w:pPr>
              <w:pStyle w:val="TableParagraph"/>
              <w:spacing w:before="169"/>
              <w:ind w:left="25" w:right="136"/>
              <w:jc w:val="center"/>
              <w:rPr>
                <w:rFonts w:eastAsia="Calibri"/>
                <w:b/>
                <w:bCs/>
                <w:sz w:val="24"/>
                <w:lang w:val="en-US" w:eastAsia="en-US"/>
              </w:rPr>
            </w:pPr>
            <w:proofErr w:type="spellStart"/>
            <w:r w:rsidRPr="000F204E">
              <w:rPr>
                <w:rFonts w:eastAsia="Calibri"/>
                <w:b/>
                <w:bCs/>
                <w:sz w:val="24"/>
                <w:lang w:val="en-US" w:eastAsia="en-US"/>
              </w:rPr>
              <w:t>Компетенции</w:t>
            </w:r>
            <w:proofErr w:type="spellEnd"/>
          </w:p>
        </w:tc>
        <w:tc>
          <w:tcPr>
            <w:tcW w:w="933" w:type="pct"/>
          </w:tcPr>
          <w:p w14:paraId="1B4E8EF6" w14:textId="77777777" w:rsidR="00D52BBD" w:rsidRPr="000F204E" w:rsidRDefault="00D52BBD" w:rsidP="00F247D4">
            <w:pPr>
              <w:pStyle w:val="TableParagraph"/>
              <w:spacing w:before="169"/>
              <w:ind w:left="25" w:right="136"/>
              <w:jc w:val="center"/>
              <w:rPr>
                <w:rFonts w:eastAsia="Calibri"/>
                <w:b/>
                <w:bCs/>
                <w:sz w:val="24"/>
                <w:lang w:eastAsia="en-US"/>
              </w:rPr>
            </w:pPr>
            <w:r w:rsidRPr="000F204E">
              <w:rPr>
                <w:rFonts w:eastAsia="Calibri"/>
                <w:b/>
                <w:bCs/>
                <w:sz w:val="24"/>
                <w:lang w:eastAsia="en-US"/>
              </w:rPr>
              <w:t>Выполняемые работы</w:t>
            </w:r>
          </w:p>
        </w:tc>
        <w:tc>
          <w:tcPr>
            <w:tcW w:w="890" w:type="pct"/>
          </w:tcPr>
          <w:p w14:paraId="2FCF2FC3" w14:textId="77777777" w:rsidR="00D52BBD" w:rsidRPr="000F204E" w:rsidRDefault="00D52BBD" w:rsidP="00F247D4">
            <w:pPr>
              <w:pStyle w:val="TableParagraph"/>
              <w:spacing w:before="169"/>
              <w:ind w:left="25" w:right="136"/>
              <w:jc w:val="center"/>
              <w:rPr>
                <w:rFonts w:eastAsia="Calibri"/>
                <w:b/>
                <w:bCs/>
                <w:sz w:val="24"/>
                <w:lang w:eastAsia="en-US"/>
              </w:rPr>
            </w:pPr>
            <w:r w:rsidRPr="000F204E">
              <w:rPr>
                <w:rFonts w:eastAsia="Calibri"/>
                <w:b/>
                <w:bCs/>
                <w:sz w:val="24"/>
                <w:lang w:eastAsia="en-US"/>
              </w:rPr>
              <w:t>Количество специалистов</w:t>
            </w:r>
          </w:p>
        </w:tc>
      </w:tr>
      <w:tr w:rsidR="00D52BBD" w:rsidRPr="000F204E" w14:paraId="1B3466FA" w14:textId="77777777" w:rsidTr="00F247D4">
        <w:trPr>
          <w:trHeight w:val="167"/>
        </w:trPr>
        <w:tc>
          <w:tcPr>
            <w:tcW w:w="332" w:type="pct"/>
            <w:tcMar>
              <w:top w:w="0" w:type="dxa"/>
              <w:left w:w="108" w:type="dxa"/>
              <w:bottom w:w="0" w:type="dxa"/>
              <w:right w:w="108" w:type="dxa"/>
            </w:tcMar>
            <w:vAlign w:val="center"/>
            <w:hideMark/>
          </w:tcPr>
          <w:p w14:paraId="450ABD75" w14:textId="77777777" w:rsidR="00D52BBD" w:rsidRPr="000F204E" w:rsidRDefault="00D52BBD" w:rsidP="00F247D4">
            <w:pPr>
              <w:pStyle w:val="TableParagraph"/>
              <w:spacing w:before="169"/>
              <w:ind w:left="25" w:right="136"/>
              <w:jc w:val="center"/>
              <w:rPr>
                <w:rFonts w:eastAsia="Calibri"/>
                <w:sz w:val="24"/>
                <w:lang w:val="en-US" w:eastAsia="en-US"/>
              </w:rPr>
            </w:pPr>
            <w:r w:rsidRPr="000F204E">
              <w:rPr>
                <w:rFonts w:eastAsia="Calibri"/>
                <w:sz w:val="24"/>
                <w:lang w:val="en-US" w:eastAsia="en-US"/>
              </w:rPr>
              <w:t>1</w:t>
            </w:r>
          </w:p>
        </w:tc>
        <w:tc>
          <w:tcPr>
            <w:tcW w:w="1117" w:type="pct"/>
            <w:tcMar>
              <w:top w:w="0" w:type="dxa"/>
              <w:left w:w="108" w:type="dxa"/>
              <w:bottom w:w="0" w:type="dxa"/>
              <w:right w:w="108" w:type="dxa"/>
            </w:tcMar>
            <w:vAlign w:val="center"/>
            <w:hideMark/>
          </w:tcPr>
          <w:p w14:paraId="481305F3" w14:textId="77777777" w:rsidR="00D52BBD" w:rsidRPr="000F204E" w:rsidRDefault="00D52BBD" w:rsidP="00F247D4">
            <w:pPr>
              <w:pStyle w:val="TableParagraph"/>
              <w:spacing w:before="169"/>
              <w:ind w:left="25" w:right="136"/>
              <w:jc w:val="center"/>
              <w:rPr>
                <w:rFonts w:eastAsia="Calibri"/>
                <w:sz w:val="24"/>
                <w:lang w:val="en-US" w:eastAsia="en-US"/>
              </w:rPr>
            </w:pPr>
            <w:proofErr w:type="spellStart"/>
            <w:r w:rsidRPr="000F204E">
              <w:rPr>
                <w:rFonts w:eastAsia="Calibri"/>
                <w:sz w:val="24"/>
                <w:lang w:val="en-US" w:eastAsia="en-US"/>
              </w:rPr>
              <w:t>Разработка</w:t>
            </w:r>
            <w:proofErr w:type="spellEnd"/>
            <w:r w:rsidRPr="000F204E">
              <w:rPr>
                <w:rFonts w:eastAsia="Calibri"/>
                <w:sz w:val="24"/>
                <w:lang w:val="en-US" w:eastAsia="en-US"/>
              </w:rPr>
              <w:t xml:space="preserve"> </w:t>
            </w:r>
          </w:p>
        </w:tc>
        <w:tc>
          <w:tcPr>
            <w:tcW w:w="1728" w:type="pct"/>
            <w:tcMar>
              <w:top w:w="0" w:type="dxa"/>
              <w:left w:w="108" w:type="dxa"/>
              <w:bottom w:w="0" w:type="dxa"/>
              <w:right w:w="108" w:type="dxa"/>
            </w:tcMar>
            <w:vAlign w:val="center"/>
            <w:hideMark/>
          </w:tcPr>
          <w:p w14:paraId="1CD809F4" w14:textId="77777777" w:rsidR="00D52BBD" w:rsidRPr="001A59A4" w:rsidRDefault="00D52BBD" w:rsidP="00F247D4">
            <w:pPr>
              <w:pStyle w:val="TableParagraph"/>
              <w:spacing w:before="169"/>
              <w:ind w:left="25" w:right="136"/>
              <w:jc w:val="center"/>
              <w:rPr>
                <w:rFonts w:eastAsia="Calibri"/>
                <w:sz w:val="24"/>
                <w:lang w:val="en-US" w:eastAsia="en-US"/>
              </w:rPr>
            </w:pPr>
            <w:r>
              <w:rPr>
                <w:rFonts w:eastAsia="Calibri"/>
                <w:sz w:val="24"/>
                <w:lang w:val="en-US" w:eastAsia="en-US"/>
              </w:rPr>
              <w:t>Python, AI, ML</w:t>
            </w:r>
          </w:p>
        </w:tc>
        <w:tc>
          <w:tcPr>
            <w:tcW w:w="933" w:type="pct"/>
          </w:tcPr>
          <w:p w14:paraId="2702A4D7"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Техническая поддержка, Гарантийное обслуживание, Модернизация</w:t>
            </w:r>
          </w:p>
        </w:tc>
        <w:tc>
          <w:tcPr>
            <w:tcW w:w="890" w:type="pct"/>
          </w:tcPr>
          <w:p w14:paraId="2B7AA5B9" w14:textId="77777777" w:rsidR="00D52BBD" w:rsidRPr="001A59A4" w:rsidRDefault="00D52BBD" w:rsidP="00F247D4">
            <w:pPr>
              <w:pStyle w:val="TableParagraph"/>
              <w:spacing w:before="169"/>
              <w:ind w:left="25" w:right="136"/>
              <w:jc w:val="center"/>
              <w:rPr>
                <w:rFonts w:eastAsia="Calibri"/>
                <w:sz w:val="24"/>
                <w:lang w:val="en-US" w:eastAsia="en-US"/>
              </w:rPr>
            </w:pPr>
            <w:r>
              <w:rPr>
                <w:rFonts w:eastAsia="Calibri"/>
                <w:sz w:val="24"/>
                <w:lang w:val="en-US" w:eastAsia="en-US"/>
              </w:rPr>
              <w:t>2</w:t>
            </w:r>
          </w:p>
        </w:tc>
      </w:tr>
      <w:tr w:rsidR="00D52BBD" w:rsidRPr="000F204E" w14:paraId="1E06717E" w14:textId="77777777" w:rsidTr="00F247D4">
        <w:trPr>
          <w:trHeight w:val="64"/>
        </w:trPr>
        <w:tc>
          <w:tcPr>
            <w:tcW w:w="332" w:type="pct"/>
            <w:tcMar>
              <w:top w:w="0" w:type="dxa"/>
              <w:left w:w="108" w:type="dxa"/>
              <w:bottom w:w="0" w:type="dxa"/>
              <w:right w:w="108" w:type="dxa"/>
            </w:tcMar>
            <w:vAlign w:val="center"/>
            <w:hideMark/>
          </w:tcPr>
          <w:p w14:paraId="445F4436" w14:textId="77777777" w:rsidR="00D52BBD" w:rsidRPr="000F204E" w:rsidRDefault="00D52BBD" w:rsidP="00F247D4">
            <w:pPr>
              <w:pStyle w:val="TableParagraph"/>
              <w:spacing w:before="169"/>
              <w:ind w:left="25" w:right="136"/>
              <w:jc w:val="center"/>
              <w:rPr>
                <w:rFonts w:eastAsia="Calibri"/>
                <w:sz w:val="24"/>
                <w:lang w:val="en-US" w:eastAsia="en-US"/>
              </w:rPr>
            </w:pPr>
            <w:r>
              <w:rPr>
                <w:rFonts w:eastAsia="Calibri"/>
                <w:sz w:val="24"/>
                <w:lang w:val="en-US" w:eastAsia="en-US"/>
              </w:rPr>
              <w:t>2</w:t>
            </w:r>
          </w:p>
        </w:tc>
        <w:tc>
          <w:tcPr>
            <w:tcW w:w="1117" w:type="pct"/>
            <w:tcMar>
              <w:top w:w="0" w:type="dxa"/>
              <w:left w:w="108" w:type="dxa"/>
              <w:bottom w:w="0" w:type="dxa"/>
              <w:right w:w="108" w:type="dxa"/>
            </w:tcMar>
            <w:vAlign w:val="center"/>
            <w:hideMark/>
          </w:tcPr>
          <w:p w14:paraId="15C898B9" w14:textId="77777777" w:rsidR="00D52BBD" w:rsidRPr="000F204E" w:rsidRDefault="00D52BBD" w:rsidP="00F247D4">
            <w:pPr>
              <w:pStyle w:val="TableParagraph"/>
              <w:spacing w:before="169"/>
              <w:ind w:left="25" w:right="136"/>
              <w:jc w:val="center"/>
              <w:rPr>
                <w:rFonts w:eastAsia="Calibri"/>
                <w:sz w:val="24"/>
                <w:lang w:val="en-US" w:eastAsia="en-US"/>
              </w:rPr>
            </w:pPr>
            <w:proofErr w:type="spellStart"/>
            <w:r w:rsidRPr="000F204E">
              <w:rPr>
                <w:rFonts w:eastAsia="Calibri"/>
                <w:sz w:val="24"/>
                <w:lang w:val="en-US" w:eastAsia="en-US"/>
              </w:rPr>
              <w:t>Тестировщики</w:t>
            </w:r>
            <w:proofErr w:type="spellEnd"/>
          </w:p>
        </w:tc>
        <w:tc>
          <w:tcPr>
            <w:tcW w:w="1728" w:type="pct"/>
            <w:tcMar>
              <w:top w:w="0" w:type="dxa"/>
              <w:left w:w="108" w:type="dxa"/>
              <w:bottom w:w="0" w:type="dxa"/>
              <w:right w:w="108" w:type="dxa"/>
            </w:tcMar>
            <w:vAlign w:val="center"/>
            <w:hideMark/>
          </w:tcPr>
          <w:p w14:paraId="4B97A129"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 xml:space="preserve">Опыт разработки </w:t>
            </w:r>
            <w:proofErr w:type="spellStart"/>
            <w:r w:rsidRPr="000F204E">
              <w:rPr>
                <w:rFonts w:eastAsia="Calibri"/>
                <w:sz w:val="24"/>
                <w:lang w:eastAsia="en-US"/>
              </w:rPr>
              <w:t>автотестов</w:t>
            </w:r>
            <w:proofErr w:type="spellEnd"/>
            <w:r w:rsidRPr="000F204E">
              <w:rPr>
                <w:rFonts w:eastAsia="Calibri"/>
                <w:sz w:val="24"/>
                <w:lang w:eastAsia="en-US"/>
              </w:rPr>
              <w:t>, функционального и нагрузочного тестирования</w:t>
            </w:r>
          </w:p>
        </w:tc>
        <w:tc>
          <w:tcPr>
            <w:tcW w:w="933" w:type="pct"/>
          </w:tcPr>
          <w:p w14:paraId="130E8554"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Техническая поддержка, Гарантийное обслуживание, Модернизация</w:t>
            </w:r>
          </w:p>
        </w:tc>
        <w:tc>
          <w:tcPr>
            <w:tcW w:w="890" w:type="pct"/>
          </w:tcPr>
          <w:p w14:paraId="2F1D9C6B"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1</w:t>
            </w:r>
          </w:p>
        </w:tc>
      </w:tr>
      <w:tr w:rsidR="00D52BBD" w:rsidRPr="000F204E" w14:paraId="1CA86C10" w14:textId="77777777" w:rsidTr="00F247D4">
        <w:trPr>
          <w:trHeight w:val="64"/>
        </w:trPr>
        <w:tc>
          <w:tcPr>
            <w:tcW w:w="332" w:type="pct"/>
            <w:tcMar>
              <w:top w:w="0" w:type="dxa"/>
              <w:left w:w="108" w:type="dxa"/>
              <w:bottom w:w="0" w:type="dxa"/>
              <w:right w:w="108" w:type="dxa"/>
            </w:tcMar>
            <w:vAlign w:val="center"/>
          </w:tcPr>
          <w:p w14:paraId="783CA039" w14:textId="77777777" w:rsidR="00D52BBD" w:rsidRPr="001A59A4" w:rsidRDefault="00D52BBD" w:rsidP="00F247D4">
            <w:pPr>
              <w:pStyle w:val="TableParagraph"/>
              <w:spacing w:before="169"/>
              <w:ind w:left="25" w:right="136"/>
              <w:jc w:val="center"/>
              <w:rPr>
                <w:rFonts w:eastAsia="Calibri"/>
                <w:sz w:val="24"/>
                <w:lang w:val="en-US" w:eastAsia="en-US"/>
              </w:rPr>
            </w:pPr>
            <w:r>
              <w:rPr>
                <w:rFonts w:eastAsia="Calibri"/>
                <w:sz w:val="24"/>
                <w:lang w:val="en-US" w:eastAsia="en-US"/>
              </w:rPr>
              <w:t>3</w:t>
            </w:r>
          </w:p>
        </w:tc>
        <w:tc>
          <w:tcPr>
            <w:tcW w:w="1117" w:type="pct"/>
            <w:tcMar>
              <w:top w:w="0" w:type="dxa"/>
              <w:left w:w="108" w:type="dxa"/>
              <w:bottom w:w="0" w:type="dxa"/>
              <w:right w:w="108" w:type="dxa"/>
            </w:tcMar>
            <w:vAlign w:val="center"/>
          </w:tcPr>
          <w:p w14:paraId="48DBA66A"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Технические писатели</w:t>
            </w:r>
          </w:p>
        </w:tc>
        <w:tc>
          <w:tcPr>
            <w:tcW w:w="1728" w:type="pct"/>
            <w:tcMar>
              <w:top w:w="0" w:type="dxa"/>
              <w:left w:w="108" w:type="dxa"/>
              <w:bottom w:w="0" w:type="dxa"/>
              <w:right w:w="108" w:type="dxa"/>
            </w:tcMar>
            <w:vAlign w:val="center"/>
          </w:tcPr>
          <w:p w14:paraId="2D8C0627"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Опыт разработки документации по ГОСТ 19, 34</w:t>
            </w:r>
          </w:p>
        </w:tc>
        <w:tc>
          <w:tcPr>
            <w:tcW w:w="933" w:type="pct"/>
          </w:tcPr>
          <w:p w14:paraId="6FD4D13E"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Техническая поддержка, Гарантийное обслуживание</w:t>
            </w:r>
          </w:p>
        </w:tc>
        <w:tc>
          <w:tcPr>
            <w:tcW w:w="890" w:type="pct"/>
          </w:tcPr>
          <w:p w14:paraId="526C37E0"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1</w:t>
            </w:r>
          </w:p>
        </w:tc>
      </w:tr>
    </w:tbl>
    <w:p w14:paraId="0617C243" w14:textId="77777777" w:rsidR="00753CF3" w:rsidRPr="000F204E" w:rsidRDefault="00753CF3" w:rsidP="00753CF3">
      <w:pPr>
        <w:pStyle w:val="Gel0"/>
      </w:pPr>
    </w:p>
    <w:p w14:paraId="58843724" w14:textId="77777777" w:rsidR="00753CF3" w:rsidRPr="000F204E" w:rsidRDefault="00753CF3" w:rsidP="00753CF3">
      <w:pPr>
        <w:pStyle w:val="Gel2"/>
        <w:rPr>
          <w:rFonts w:cs="Times New Roman"/>
        </w:rPr>
      </w:pPr>
      <w:bookmarkStart w:id="75" w:name="_Toc69708691"/>
      <w:bookmarkStart w:id="76" w:name="_Toc134096423"/>
      <w:r w:rsidRPr="000F204E">
        <w:t xml:space="preserve">Описание процесса </w:t>
      </w:r>
      <w:bookmarkEnd w:id="75"/>
      <w:r w:rsidRPr="000F204E">
        <w:t>работы</w:t>
      </w:r>
      <w:bookmarkEnd w:id="76"/>
    </w:p>
    <w:p w14:paraId="63443FC2" w14:textId="081A84B8" w:rsidR="00753CF3" w:rsidRPr="000F204E" w:rsidRDefault="00753CF3" w:rsidP="00753CF3">
      <w:pPr>
        <w:spacing w:line="360" w:lineRule="auto"/>
      </w:pPr>
      <w:r w:rsidRPr="000F204E">
        <w:t>Ошибки, выявленные в ходе эксплуатации, устраняются в течение месяца, с учетом приоритетов. После того, как ошибка(-и) устранены, Заказчику оперативно передается обновление с учетом необходимых исправлений.</w:t>
      </w:r>
    </w:p>
    <w:p w14:paraId="4C4EF3F5" w14:textId="76EEC39B" w:rsidR="00753CF3" w:rsidRPr="000F204E" w:rsidRDefault="00753CF3" w:rsidP="00753CF3">
      <w:pPr>
        <w:spacing w:line="360" w:lineRule="auto"/>
      </w:pPr>
      <w:r w:rsidRPr="000F204E">
        <w:t xml:space="preserve">Выпуск стабильных версий производится с периодичностью раз в </w:t>
      </w:r>
      <w:r w:rsidR="00D52BBD">
        <w:t>три месяца</w:t>
      </w:r>
      <w:r w:rsidRPr="000F204E">
        <w:t xml:space="preserve"> без автоматического обновления версий ПО, установленных на стороне заказчиков. </w:t>
      </w:r>
    </w:p>
    <w:p w14:paraId="0BF1C8DC" w14:textId="77777777" w:rsidR="00753CF3" w:rsidRPr="000F204E" w:rsidRDefault="00753CF3" w:rsidP="00753CF3">
      <w:pPr>
        <w:spacing w:line="360" w:lineRule="auto"/>
      </w:pPr>
      <w:r w:rsidRPr="000F204E">
        <w:t>С выпуском новой̆ версии программного продукта производитель сопровождает ее следующими документами:</w:t>
      </w:r>
    </w:p>
    <w:p w14:paraId="55B36501" w14:textId="77777777" w:rsidR="00753CF3" w:rsidRPr="000F204E" w:rsidRDefault="00753CF3" w:rsidP="00753CF3">
      <w:pPr>
        <w:spacing w:line="360" w:lineRule="auto"/>
      </w:pPr>
      <w:r w:rsidRPr="000F204E">
        <w:t>● «Описание версии ПО», в котором отражены изменения компонентов ПО;</w:t>
      </w:r>
    </w:p>
    <w:p w14:paraId="27F52C3F" w14:textId="77777777" w:rsidR="00753CF3" w:rsidRPr="000F204E" w:rsidRDefault="00753CF3" w:rsidP="00753CF3">
      <w:pPr>
        <w:spacing w:line="360" w:lineRule="auto"/>
      </w:pPr>
      <w:r w:rsidRPr="000F204E">
        <w:t>Приоритеты заявок:</w:t>
      </w:r>
    </w:p>
    <w:p w14:paraId="03AF22C4" w14:textId="196C0EE2" w:rsidR="00753CF3" w:rsidRPr="000F204E" w:rsidRDefault="00753CF3" w:rsidP="00753CF3">
      <w:pPr>
        <w:numPr>
          <w:ilvl w:val="0"/>
          <w:numId w:val="34"/>
        </w:numPr>
        <w:spacing w:line="360" w:lineRule="auto"/>
      </w:pPr>
      <w:r w:rsidRPr="000F204E">
        <w:rPr>
          <w:b/>
          <w:bCs/>
        </w:rPr>
        <w:t>Критический</w:t>
      </w:r>
      <w:r w:rsidRPr="000F204E">
        <w:t xml:space="preserve"> – к наивысшему приоритету относятся ситуации, в которых </w:t>
      </w:r>
      <w:r w:rsidR="00D52BBD">
        <w:t>ПО</w:t>
      </w:r>
      <w:r w:rsidRPr="000F204E">
        <w:t xml:space="preserve"> (находится в аварийном или предаварийном состоянии. Данное состояние оказывает влияние на всех пользователей </w:t>
      </w:r>
      <w:r w:rsidR="00D52BBD">
        <w:t>ПО</w:t>
      </w:r>
      <w:r w:rsidRPr="000F204E">
        <w:t>.</w:t>
      </w:r>
    </w:p>
    <w:p w14:paraId="2C128BFB" w14:textId="78A5AB42" w:rsidR="00753CF3" w:rsidRPr="000F204E" w:rsidRDefault="00753CF3" w:rsidP="00753CF3">
      <w:pPr>
        <w:numPr>
          <w:ilvl w:val="0"/>
          <w:numId w:val="34"/>
        </w:numPr>
        <w:spacing w:line="360" w:lineRule="auto"/>
      </w:pPr>
      <w:r w:rsidRPr="000F204E">
        <w:rPr>
          <w:b/>
          <w:bCs/>
        </w:rPr>
        <w:t>Низкий</w:t>
      </w:r>
      <w:r w:rsidRPr="000F204E">
        <w:t xml:space="preserve"> – заявки, связанные с пожеланиями по скорости работы, способам отображения, реализацией дополнительных функций, не предусмотренных в работе </w:t>
      </w:r>
      <w:r w:rsidR="00D52BBD">
        <w:t>ПО</w:t>
      </w:r>
      <w:r w:rsidRPr="000F204E">
        <w:t xml:space="preserve">, а также другие типовые обращения, решаемые в ходе этого обращения, путем предоставления инструкций, памяток и других простых материалов, и </w:t>
      </w:r>
      <w:r w:rsidRPr="000F204E">
        <w:lastRenderedPageBreak/>
        <w:t xml:space="preserve">рекомендаций, при условии выполнения системой требований ТЗ по скорости работы </w:t>
      </w:r>
      <w:r w:rsidR="00D52BBD">
        <w:t>ПО</w:t>
      </w:r>
      <w:r w:rsidRPr="000F204E">
        <w:t xml:space="preserve">. </w:t>
      </w:r>
    </w:p>
    <w:p w14:paraId="7985FDFF" w14:textId="45FBAF67" w:rsidR="00753CF3" w:rsidRPr="000F204E" w:rsidRDefault="00753CF3" w:rsidP="00753CF3">
      <w:pPr>
        <w:spacing w:line="360" w:lineRule="auto"/>
      </w:pPr>
      <w:r w:rsidRPr="000F204E">
        <w:t xml:space="preserve">Предложения заказчика на доработку </w:t>
      </w:r>
      <w:r w:rsidR="00D52BBD">
        <w:t>ПО</w:t>
      </w:r>
      <w:r w:rsidRPr="000F204E">
        <w:t xml:space="preserve"> направляются по выделенным каналам согласно п.4.6.1.1 производителя, оцениваются и включаются в план релизов </w:t>
      </w:r>
      <w:r w:rsidR="003F6256">
        <w:rPr>
          <w:lang w:val="en-US"/>
        </w:rPr>
        <w:t>GEFEST</w:t>
      </w:r>
      <w:r w:rsidRPr="000F204E">
        <w:t>.</w:t>
      </w:r>
    </w:p>
    <w:p w14:paraId="246E167A" w14:textId="0C58D011" w:rsidR="00753CF3" w:rsidRPr="000F204E" w:rsidRDefault="00753CF3" w:rsidP="00753CF3">
      <w:pPr>
        <w:autoSpaceDE w:val="0"/>
        <w:autoSpaceDN w:val="0"/>
        <w:adjustRightInd w:val="0"/>
        <w:spacing w:line="360" w:lineRule="auto"/>
        <w:ind w:firstLine="708"/>
      </w:pPr>
      <w:r w:rsidRPr="000F204E">
        <w:t xml:space="preserve">Взаимодействие со службой технической поддержки разработчика, в том числе по вопросам возникающих ошибок, которые не могут быть устранены без доработки исходного кода, осуществляется по выделенному почтовому адресу. </w:t>
      </w:r>
    </w:p>
    <w:p w14:paraId="2E60FD18" w14:textId="77777777" w:rsidR="00753CF3" w:rsidRPr="000F204E" w:rsidRDefault="00753CF3" w:rsidP="00753CF3">
      <w:pPr>
        <w:spacing w:line="360" w:lineRule="auto"/>
      </w:pPr>
      <w:r w:rsidRPr="000F204E">
        <w:t>Заявки от клиентов решаются последовательно друг за другом в порядке их поступления и приоритета. Время решения зависит от сложности заявки.</w:t>
      </w:r>
    </w:p>
    <w:p w14:paraId="59DA5317" w14:textId="77777777" w:rsidR="00753CF3" w:rsidRPr="000F204E" w:rsidRDefault="00753CF3" w:rsidP="00753CF3">
      <w:pPr>
        <w:pStyle w:val="Gel4"/>
      </w:pPr>
      <w:r w:rsidRPr="000F204E">
        <w:t xml:space="preserve">Каналы доставки запросов </w:t>
      </w:r>
    </w:p>
    <w:p w14:paraId="27B27D3D" w14:textId="77777777" w:rsidR="00753CF3" w:rsidRPr="000F204E" w:rsidRDefault="00753CF3" w:rsidP="00753CF3">
      <w:pPr>
        <w:spacing w:line="360" w:lineRule="auto"/>
      </w:pPr>
      <w:r w:rsidRPr="000F204E">
        <w:t xml:space="preserve">Запросы в адрес разработчика могут поступать по каналам: </w:t>
      </w:r>
    </w:p>
    <w:p w14:paraId="057B4583" w14:textId="0BF94224" w:rsidR="00753CF3" w:rsidRPr="005319DE" w:rsidRDefault="00753CF3" w:rsidP="00753CF3">
      <w:pPr>
        <w:spacing w:line="360" w:lineRule="auto"/>
      </w:pPr>
      <w:r w:rsidRPr="000F204E">
        <w:sym w:font="Symbol" w:char="F02D"/>
      </w:r>
      <w:r w:rsidRPr="000F204E">
        <w:t xml:space="preserve"> Телефонная линия</w:t>
      </w:r>
      <w:r w:rsidR="005319DE" w:rsidRPr="005319DE">
        <w:t>: +7 (812) 909 31 56</w:t>
      </w:r>
    </w:p>
    <w:p w14:paraId="6526567B" w14:textId="5F6D7786" w:rsidR="00753CF3" w:rsidRPr="005319DE" w:rsidRDefault="00753CF3" w:rsidP="00753CF3">
      <w:pPr>
        <w:spacing w:line="360" w:lineRule="auto"/>
      </w:pPr>
      <w:r w:rsidRPr="000F204E">
        <w:sym w:font="Symbol" w:char="F02D"/>
      </w:r>
      <w:r w:rsidRPr="000F204E">
        <w:t xml:space="preserve"> Электронная почта</w:t>
      </w:r>
      <w:r w:rsidR="005319DE" w:rsidRPr="005319DE">
        <w:t xml:space="preserve">: </w:t>
      </w:r>
      <w:proofErr w:type="spellStart"/>
      <w:r w:rsidR="005319DE" w:rsidRPr="005319DE">
        <w:rPr>
          <w:lang w:val="en-US"/>
        </w:rPr>
        <w:t>sai</w:t>
      </w:r>
      <w:proofErr w:type="spellEnd"/>
      <w:r w:rsidR="005319DE" w:rsidRPr="005319DE">
        <w:t>.</w:t>
      </w:r>
      <w:r w:rsidR="005319DE" w:rsidRPr="005319DE">
        <w:rPr>
          <w:lang w:val="en-US"/>
        </w:rPr>
        <w:t>center</w:t>
      </w:r>
      <w:r w:rsidR="005319DE" w:rsidRPr="005319DE">
        <w:t>@</w:t>
      </w:r>
      <w:proofErr w:type="spellStart"/>
      <w:r w:rsidR="005319DE" w:rsidRPr="005319DE">
        <w:rPr>
          <w:lang w:val="en-US"/>
        </w:rPr>
        <w:t>itmo</w:t>
      </w:r>
      <w:proofErr w:type="spellEnd"/>
      <w:r w:rsidR="005319DE" w:rsidRPr="005319DE">
        <w:t>.</w:t>
      </w:r>
      <w:proofErr w:type="spellStart"/>
      <w:r w:rsidR="005319DE" w:rsidRPr="005319DE">
        <w:rPr>
          <w:lang w:val="en-US"/>
        </w:rPr>
        <w:t>ru</w:t>
      </w:r>
      <w:proofErr w:type="spellEnd"/>
    </w:p>
    <w:p w14:paraId="7AE1A56E" w14:textId="77777777" w:rsidR="00BC3B7E" w:rsidRPr="000F204E" w:rsidRDefault="00BC3B7E" w:rsidP="00BC3B7E">
      <w:pPr>
        <w:spacing w:line="360" w:lineRule="auto"/>
        <w:rPr>
          <w:b/>
          <w:bCs/>
        </w:rPr>
      </w:pPr>
      <w:r w:rsidRPr="000F204E">
        <w:rPr>
          <w:b/>
          <w:bCs/>
        </w:rPr>
        <w:t>Адрес физического расположения поддержки:</w:t>
      </w:r>
    </w:p>
    <w:p w14:paraId="74B71BF4" w14:textId="77777777" w:rsidR="005319DE" w:rsidRDefault="005319DE" w:rsidP="00BC3B7E">
      <w:pPr>
        <w:spacing w:line="360" w:lineRule="auto"/>
        <w:ind w:firstLine="0"/>
      </w:pPr>
      <w:r>
        <w:t>ФГАО УВО "НАЦИОНАЛЬНЫЙ ИССЛЕДОВАТЕЛЬСКИЙ УНИВЕРСИТЕТ ИТМО"</w:t>
      </w:r>
    </w:p>
    <w:p w14:paraId="3DD66A26" w14:textId="773C392B" w:rsidR="00BC3B7E" w:rsidRPr="000F204E" w:rsidRDefault="00BC3B7E" w:rsidP="00BC3B7E">
      <w:pPr>
        <w:spacing w:line="360" w:lineRule="auto"/>
        <w:ind w:firstLine="0"/>
      </w:pPr>
      <w:r w:rsidRPr="000F204E">
        <w:t xml:space="preserve">Адрес: </w:t>
      </w:r>
      <w:r w:rsidR="005319DE" w:rsidRPr="005319DE">
        <w:t>Г. САНКТ-ПЕТЕРБУРГ, ПРОСП</w:t>
      </w:r>
      <w:r w:rsidR="00601751">
        <w:t>.</w:t>
      </w:r>
      <w:r w:rsidR="005319DE" w:rsidRPr="005319DE">
        <w:t xml:space="preserve"> КРОНВЕРКСКИЙ, 49</w:t>
      </w:r>
    </w:p>
    <w:p w14:paraId="65B31968" w14:textId="77777777" w:rsidR="00BC3B7E" w:rsidRPr="000F204E" w:rsidRDefault="00BC3B7E" w:rsidP="00BC3B7E">
      <w:pPr>
        <w:rPr>
          <w:b/>
        </w:rPr>
      </w:pPr>
    </w:p>
    <w:p w14:paraId="41C3EA56" w14:textId="2FB854D4" w:rsidR="00BC3B7E" w:rsidRPr="009F7FCF" w:rsidRDefault="00BC3B7E" w:rsidP="00BC3B7E">
      <w:pPr>
        <w:ind w:right="-2" w:firstLine="0"/>
        <w:rPr>
          <w:b/>
        </w:rPr>
      </w:pPr>
      <w:bookmarkStart w:id="77" w:name="_Hlk33713498"/>
      <w:bookmarkStart w:id="78" w:name="_Hlk73100953"/>
      <w:r w:rsidRPr="000F204E">
        <w:rPr>
          <w:b/>
        </w:rPr>
        <w:tab/>
      </w:r>
      <w:r w:rsidRPr="000F204E">
        <w:rPr>
          <w:b/>
        </w:rPr>
        <w:tab/>
      </w:r>
      <w:r w:rsidRPr="000F204E">
        <w:rPr>
          <w:b/>
        </w:rPr>
        <w:tab/>
      </w:r>
      <w:r w:rsidRPr="000F204E">
        <w:rPr>
          <w:b/>
        </w:rPr>
        <w:tab/>
      </w:r>
      <w:r w:rsidRPr="000F204E">
        <w:rPr>
          <w:b/>
        </w:rPr>
        <w:tab/>
      </w:r>
      <w:r w:rsidRPr="000F204E">
        <w:rPr>
          <w:b/>
        </w:rPr>
        <w:tab/>
        <w:t xml:space="preserve">             </w:t>
      </w:r>
      <w:bookmarkEnd w:id="77"/>
      <w:bookmarkEnd w:id="78"/>
    </w:p>
    <w:p w14:paraId="525041CB" w14:textId="54B23381" w:rsidR="00753CF3" w:rsidRPr="00753CF3" w:rsidRDefault="00753CF3" w:rsidP="00C11421">
      <w:pPr>
        <w:spacing w:line="360" w:lineRule="auto"/>
      </w:pPr>
    </w:p>
    <w:sectPr w:rsidR="00753CF3" w:rsidRPr="00753CF3" w:rsidSect="00753CF3">
      <w:pgSz w:w="11910" w:h="16840"/>
      <w:pgMar w:top="1134" w:right="851" w:bottom="1134" w:left="1701" w:header="718"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E621" w14:textId="77777777" w:rsidR="00CC0C58" w:rsidRDefault="00CC0C58" w:rsidP="00FB4850">
      <w:r>
        <w:separator/>
      </w:r>
    </w:p>
  </w:endnote>
  <w:endnote w:type="continuationSeparator" w:id="0">
    <w:p w14:paraId="17AACC8A" w14:textId="77777777" w:rsidR="00CC0C58" w:rsidRDefault="00CC0C58" w:rsidP="00FB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D218" w14:textId="77777777" w:rsidR="005D1FA9" w:rsidRDefault="005D1FA9">
    <w:pPr>
      <w:pStyle w:val="ab"/>
      <w:jc w:val="right"/>
    </w:pPr>
    <w:r>
      <w:fldChar w:fldCharType="begin"/>
    </w:r>
    <w:r>
      <w:instrText>PAGE   \* MERGEFORMAT</w:instrText>
    </w:r>
    <w:r>
      <w:fldChar w:fldCharType="separate"/>
    </w:r>
    <w:r>
      <w:t>2</w:t>
    </w:r>
    <w:r>
      <w:fldChar w:fldCharType="end"/>
    </w:r>
  </w:p>
  <w:p w14:paraId="43067F4F" w14:textId="77777777" w:rsidR="005D1FA9" w:rsidRDefault="005D1F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55F4" w14:textId="77777777" w:rsidR="00CC0C58" w:rsidRDefault="00CC0C58" w:rsidP="00FB4850">
      <w:r>
        <w:separator/>
      </w:r>
    </w:p>
  </w:footnote>
  <w:footnote w:type="continuationSeparator" w:id="0">
    <w:p w14:paraId="2BA1D98A" w14:textId="77777777" w:rsidR="00CC0C58" w:rsidRDefault="00CC0C58" w:rsidP="00FB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3A7A" w14:textId="2B5294DB" w:rsidR="00163539" w:rsidRPr="000904B6" w:rsidRDefault="00163539" w:rsidP="00FB4850">
    <w:pPr>
      <w:spacing w:line="288" w:lineRule="auto"/>
      <w:ind w:right="29" w:firstLine="1134"/>
      <w:jc w:val="right"/>
      <w:rPr>
        <w:b/>
        <w:bCs/>
        <w:color w:val="000000"/>
      </w:rPr>
    </w:pPr>
    <w:r w:rsidRPr="00163539">
      <w:rPr>
        <w:b/>
        <w:bCs/>
        <w:color w:val="000000"/>
      </w:rPr>
      <w:t xml:space="preserve">Программный комплекс </w:t>
    </w:r>
    <w:r w:rsidR="000904B6">
      <w:rPr>
        <w:b/>
        <w:bCs/>
        <w:color w:val="000000"/>
      </w:rPr>
      <w:t xml:space="preserve">генеративного дизайна физических объектов </w:t>
    </w:r>
    <w:r w:rsidR="000904B6">
      <w:rPr>
        <w:b/>
        <w:bCs/>
        <w:color w:val="000000"/>
        <w:lang w:val="en-US"/>
      </w:rPr>
      <w:t>GEFEST</w:t>
    </w:r>
  </w:p>
  <w:p w14:paraId="1CAD904A" w14:textId="2A0126AB" w:rsidR="00FB4850" w:rsidRDefault="00FB4850" w:rsidP="00FB4850">
    <w:pPr>
      <w:spacing w:line="288" w:lineRule="auto"/>
      <w:ind w:right="29" w:firstLine="1134"/>
      <w:jc w:val="right"/>
      <w:rPr>
        <w:b/>
      </w:rPr>
    </w:pPr>
    <w:r w:rsidRPr="00FB4850">
      <w:rPr>
        <w:b/>
      </w:rPr>
      <w:t>Описание процессов, обеспечивающих поддержание жизненного</w:t>
    </w:r>
    <w:r>
      <w:rPr>
        <w:b/>
      </w:rPr>
      <w:t xml:space="preserve"> </w:t>
    </w:r>
    <w:r w:rsidRPr="00FB4850">
      <w:rPr>
        <w:b/>
      </w:rPr>
      <w:t>цикла</w:t>
    </w:r>
  </w:p>
  <w:p w14:paraId="344899C5" w14:textId="77777777" w:rsidR="0010139C" w:rsidRPr="00FB4850" w:rsidRDefault="0010139C" w:rsidP="00FB4850">
    <w:pPr>
      <w:spacing w:line="288" w:lineRule="auto"/>
      <w:ind w:right="29" w:firstLine="1134"/>
      <w:jc w:val="right"/>
      <w:rPr>
        <w:b/>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5"/>
      <w:lvlJc w:val="left"/>
      <w:pPr>
        <w:tabs>
          <w:tab w:val="num" w:pos="1008"/>
        </w:tabs>
        <w:ind w:left="1008" w:hanging="1008"/>
      </w:pPr>
    </w:lvl>
    <w:lvl w:ilvl="5">
      <w:start w:val="1"/>
      <w:numFmt w:val="decimal"/>
      <w:pStyle w:val="6"/>
      <w:lvlText w:val="%5.%6"/>
      <w:lvlJc w:val="left"/>
      <w:pPr>
        <w:tabs>
          <w:tab w:val="num" w:pos="1152"/>
        </w:tabs>
        <w:ind w:left="1152" w:hanging="1152"/>
      </w:pPr>
    </w:lvl>
    <w:lvl w:ilvl="6">
      <w:start w:val="1"/>
      <w:numFmt w:val="decimal"/>
      <w:pStyle w:val="7"/>
      <w:lvlText w:val="%6.%7"/>
      <w:lvlJc w:val="left"/>
      <w:pPr>
        <w:tabs>
          <w:tab w:val="num" w:pos="1296"/>
        </w:tabs>
        <w:ind w:left="1296" w:hanging="1296"/>
      </w:pPr>
    </w:lvl>
    <w:lvl w:ilvl="7">
      <w:start w:val="1"/>
      <w:numFmt w:val="decimal"/>
      <w:pStyle w:val="8"/>
      <w:lvlText w:val="%7.%8"/>
      <w:lvlJc w:val="left"/>
      <w:pPr>
        <w:tabs>
          <w:tab w:val="num" w:pos="1440"/>
        </w:tabs>
        <w:ind w:left="1440" w:hanging="1440"/>
      </w:pPr>
    </w:lvl>
    <w:lvl w:ilvl="8">
      <w:start w:val="1"/>
      <w:numFmt w:val="decimal"/>
      <w:pStyle w:val="9"/>
      <w:lvlText w:val="%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4"/>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bullet"/>
      <w:pStyle w:val="40"/>
      <w:lvlText w:val="o"/>
      <w:lvlJc w:val="left"/>
      <w:pPr>
        <w:tabs>
          <w:tab w:val="num" w:pos="1209"/>
        </w:tabs>
        <w:ind w:left="1209" w:hanging="360"/>
      </w:pPr>
      <w:rPr>
        <w:rFonts w:ascii="Courier New" w:hAnsi="Courier New" w:cs="Courier New" w:hint="default"/>
      </w:rPr>
    </w:lvl>
  </w:abstractNum>
  <w:abstractNum w:abstractNumId="3" w15:restartNumberingAfterBreak="0">
    <w:nsid w:val="00000004"/>
    <w:multiLevelType w:val="singleLevel"/>
    <w:tmpl w:val="00000004"/>
    <w:name w:val="WW8Num4"/>
    <w:lvl w:ilvl="0">
      <w:start w:val="1"/>
      <w:numFmt w:val="bullet"/>
      <w:pStyle w:val="3"/>
      <w:lvlText w:val=""/>
      <w:lvlJc w:val="left"/>
      <w:pPr>
        <w:tabs>
          <w:tab w:val="num" w:pos="2174"/>
        </w:tabs>
        <w:ind w:left="2174"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pStyle w:val="2"/>
      <w:lvlText w:val=""/>
      <w:lvlJc w:val="left"/>
      <w:pPr>
        <w:tabs>
          <w:tab w:val="num" w:pos="1494"/>
        </w:tabs>
        <w:ind w:left="1494"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pStyle w:val="1"/>
      <w:lvlText w:val=""/>
      <w:lvlJc w:val="left"/>
      <w:pPr>
        <w:tabs>
          <w:tab w:val="num" w:pos="360"/>
        </w:tabs>
        <w:ind w:left="360" w:hanging="360"/>
      </w:pPr>
      <w:rPr>
        <w:rFonts w:ascii="Wingdings" w:hAnsi="Wingdings" w:cs="Wingdings" w:hint="default"/>
        <w:sz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357" w:hanging="360"/>
      </w:pPr>
      <w:rPr>
        <w:rFonts w:ascii="Times New Roman" w:hAnsi="Times New Roman" w:cs="Times New Roman" w:hint="default"/>
        <w:b/>
        <w:i w:val="0"/>
        <w:sz w:val="24"/>
      </w:rPr>
    </w:lvl>
    <w:lvl w:ilvl="1">
      <w:start w:val="1"/>
      <w:numFmt w:val="decimal"/>
      <w:lvlText w:val="%1.%2."/>
      <w:lvlJc w:val="left"/>
      <w:pPr>
        <w:tabs>
          <w:tab w:val="num" w:pos="789"/>
        </w:tabs>
        <w:ind w:left="789" w:hanging="432"/>
      </w:pPr>
      <w:rPr>
        <w:rFonts w:ascii="Times New Roman" w:hAnsi="Times New Roman" w:cs="Times New Roman" w:hint="default"/>
        <w:b/>
        <w:i w:val="0"/>
        <w:sz w:val="24"/>
      </w:rPr>
    </w:lvl>
    <w:lvl w:ilvl="2">
      <w:start w:val="1"/>
      <w:numFmt w:val="decimal"/>
      <w:lvlText w:val="%1.%2.%3."/>
      <w:lvlJc w:val="left"/>
      <w:pPr>
        <w:tabs>
          <w:tab w:val="num" w:pos="1437"/>
        </w:tabs>
        <w:ind w:left="1221" w:hanging="504"/>
      </w:pPr>
      <w:rPr>
        <w:rFonts w:hint="default"/>
      </w:rPr>
    </w:lvl>
    <w:lvl w:ilvl="3">
      <w:start w:val="1"/>
      <w:numFmt w:val="decimal"/>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7" w15:restartNumberingAfterBreak="0">
    <w:nsid w:val="051F33E7"/>
    <w:multiLevelType w:val="hybridMultilevel"/>
    <w:tmpl w:val="CA4C52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5FF46FC"/>
    <w:multiLevelType w:val="multilevel"/>
    <w:tmpl w:val="F048798A"/>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9" w15:restartNumberingAfterBreak="0">
    <w:nsid w:val="07C00ED8"/>
    <w:multiLevelType w:val="multilevel"/>
    <w:tmpl w:val="4C76C8DA"/>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10" w15:restartNumberingAfterBreak="0">
    <w:nsid w:val="17717E62"/>
    <w:multiLevelType w:val="hybridMultilevel"/>
    <w:tmpl w:val="74B6C442"/>
    <w:lvl w:ilvl="0" w:tplc="AFE43622">
      <w:start w:val="1"/>
      <w:numFmt w:val="decimal"/>
      <w:pStyle w:val="20"/>
      <w:lvlText w:val="1.%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18CD31B4"/>
    <w:multiLevelType w:val="multilevel"/>
    <w:tmpl w:val="462A4FBA"/>
    <w:styleLink w:val="Gel"/>
    <w:lvl w:ilvl="0">
      <w:start w:val="1"/>
      <w:numFmt w:val="decimal"/>
      <w:pStyle w:val="Gel1"/>
      <w:suff w:val="space"/>
      <w:lvlText w:val="%1."/>
      <w:lvlJc w:val="left"/>
      <w:pPr>
        <w:ind w:left="0" w:firstLine="567"/>
      </w:pPr>
      <w:rPr>
        <w:rFonts w:hint="default"/>
        <w:i w:val="0"/>
        <w:sz w:val="28"/>
      </w:rPr>
    </w:lvl>
    <w:lvl w:ilvl="1">
      <w:start w:val="1"/>
      <w:numFmt w:val="decimal"/>
      <w:pStyle w:val="Gel2"/>
      <w:suff w:val="space"/>
      <w:lvlText w:val="%1.%2."/>
      <w:lvlJc w:val="left"/>
      <w:pPr>
        <w:ind w:left="0" w:firstLine="567"/>
      </w:pPr>
      <w:rPr>
        <w:rFonts w:hint="default"/>
        <w:i w:val="0"/>
        <w:sz w:val="28"/>
      </w:rPr>
    </w:lvl>
    <w:lvl w:ilvl="2">
      <w:start w:val="1"/>
      <w:numFmt w:val="decimal"/>
      <w:pStyle w:val="Gel3"/>
      <w:suff w:val="space"/>
      <w:lvlText w:val="%1.%2.%3."/>
      <w:lvlJc w:val="left"/>
      <w:pPr>
        <w:ind w:left="0" w:firstLine="567"/>
      </w:pPr>
      <w:rPr>
        <w:rFonts w:hint="default"/>
        <w:i w:val="0"/>
        <w:sz w:val="26"/>
      </w:rPr>
    </w:lvl>
    <w:lvl w:ilvl="3">
      <w:start w:val="1"/>
      <w:numFmt w:val="decimal"/>
      <w:pStyle w:val="Gel4"/>
      <w:suff w:val="space"/>
      <w:lvlText w:val="%1.%2.%3.%4."/>
      <w:lvlJc w:val="left"/>
      <w:pPr>
        <w:ind w:left="0" w:firstLine="567"/>
      </w:pPr>
      <w:rPr>
        <w:rFonts w:hint="default"/>
        <w:i w:val="0"/>
        <w:sz w:val="24"/>
      </w:rPr>
    </w:lvl>
    <w:lvl w:ilvl="4">
      <w:start w:val="1"/>
      <w:numFmt w:val="decimal"/>
      <w:pStyle w:val="Gel5"/>
      <w:suff w:val="space"/>
      <w:lvlText w:val="%1.%2.%3.%4.%5."/>
      <w:lvlJc w:val="left"/>
      <w:pPr>
        <w:ind w:left="0" w:firstLine="567"/>
      </w:pPr>
      <w:rPr>
        <w:rFonts w:hint="default"/>
        <w:b w:val="0"/>
        <w:i w:val="0"/>
        <w:sz w:val="24"/>
      </w:rPr>
    </w:lvl>
    <w:lvl w:ilvl="5">
      <w:start w:val="1"/>
      <w:numFmt w:val="decimal"/>
      <w:pStyle w:val="Gel6"/>
      <w:suff w:val="space"/>
      <w:lvlText w:val="%1.%2.%3.%4.%5.%6."/>
      <w:lvlJc w:val="left"/>
      <w:pPr>
        <w:ind w:left="0" w:firstLine="567"/>
      </w:pPr>
      <w:rPr>
        <w:rFonts w:hint="default"/>
      </w:rPr>
    </w:lvl>
    <w:lvl w:ilvl="6">
      <w:start w:val="1"/>
      <w:numFmt w:val="decimal"/>
      <w:pStyle w:val="Gel7"/>
      <w:suff w:val="space"/>
      <w:lvlText w:val="%1.%2.%3.%4.%5.%6.%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2" w15:restartNumberingAfterBreak="0">
    <w:nsid w:val="1E6A0796"/>
    <w:multiLevelType w:val="multilevel"/>
    <w:tmpl w:val="3536B60A"/>
    <w:numStyleLink w:val="Gel-"/>
  </w:abstractNum>
  <w:abstractNum w:abstractNumId="13" w15:restartNumberingAfterBreak="0">
    <w:nsid w:val="207015F0"/>
    <w:multiLevelType w:val="hybridMultilevel"/>
    <w:tmpl w:val="75B63572"/>
    <w:lvl w:ilvl="0" w:tplc="50A89D4E">
      <w:start w:val="1"/>
      <w:numFmt w:val="bullet"/>
      <w:lvlText w:val=""/>
      <w:lvlJc w:val="left"/>
      <w:pPr>
        <w:ind w:left="2850" w:hanging="360"/>
      </w:pPr>
      <w:rPr>
        <w:rFonts w:ascii="Symbol" w:hAnsi="Symbol"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14" w15:restartNumberingAfterBreak="0">
    <w:nsid w:val="249363BB"/>
    <w:multiLevelType w:val="hybridMultilevel"/>
    <w:tmpl w:val="429600A0"/>
    <w:lvl w:ilvl="0" w:tplc="4B2A2314">
      <w:start w:val="3"/>
      <w:numFmt w:val="decimal"/>
      <w:lvlText w:val="%1."/>
      <w:lvlJc w:val="left"/>
      <w:pPr>
        <w:ind w:left="927" w:hanging="360"/>
      </w:pPr>
      <w:rPr>
        <w:rFonts w:eastAsia="Calibri"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EC77CE"/>
    <w:multiLevelType w:val="hybridMultilevel"/>
    <w:tmpl w:val="F8CEB64A"/>
    <w:lvl w:ilvl="0" w:tplc="AE2A2116">
      <w:numFmt w:val="bullet"/>
      <w:lvlText w:val=""/>
      <w:lvlJc w:val="left"/>
      <w:pPr>
        <w:ind w:left="388" w:hanging="284"/>
      </w:pPr>
      <w:rPr>
        <w:rFonts w:ascii="Symbol" w:eastAsia="Symbol" w:hAnsi="Symbol" w:cs="Symbol" w:hint="default"/>
        <w:w w:val="100"/>
        <w:sz w:val="24"/>
        <w:szCs w:val="24"/>
        <w:lang w:val="ru-RU" w:eastAsia="ru-RU" w:bidi="ru-RU"/>
      </w:rPr>
    </w:lvl>
    <w:lvl w:ilvl="1" w:tplc="C430FE68">
      <w:numFmt w:val="bullet"/>
      <w:lvlText w:val="•"/>
      <w:lvlJc w:val="left"/>
      <w:pPr>
        <w:ind w:left="834" w:hanging="284"/>
      </w:pPr>
      <w:rPr>
        <w:lang w:val="ru-RU" w:eastAsia="ru-RU" w:bidi="ru-RU"/>
      </w:rPr>
    </w:lvl>
    <w:lvl w:ilvl="2" w:tplc="A66A9A74">
      <w:numFmt w:val="bullet"/>
      <w:lvlText w:val="•"/>
      <w:lvlJc w:val="left"/>
      <w:pPr>
        <w:ind w:left="1288" w:hanging="284"/>
      </w:pPr>
      <w:rPr>
        <w:lang w:val="ru-RU" w:eastAsia="ru-RU" w:bidi="ru-RU"/>
      </w:rPr>
    </w:lvl>
    <w:lvl w:ilvl="3" w:tplc="C9729C2A">
      <w:numFmt w:val="bullet"/>
      <w:lvlText w:val="•"/>
      <w:lvlJc w:val="left"/>
      <w:pPr>
        <w:ind w:left="1742" w:hanging="284"/>
      </w:pPr>
      <w:rPr>
        <w:lang w:val="ru-RU" w:eastAsia="ru-RU" w:bidi="ru-RU"/>
      </w:rPr>
    </w:lvl>
    <w:lvl w:ilvl="4" w:tplc="65AA9CF8">
      <w:numFmt w:val="bullet"/>
      <w:lvlText w:val="•"/>
      <w:lvlJc w:val="left"/>
      <w:pPr>
        <w:ind w:left="2197" w:hanging="284"/>
      </w:pPr>
      <w:rPr>
        <w:lang w:val="ru-RU" w:eastAsia="ru-RU" w:bidi="ru-RU"/>
      </w:rPr>
    </w:lvl>
    <w:lvl w:ilvl="5" w:tplc="5044D880">
      <w:numFmt w:val="bullet"/>
      <w:lvlText w:val="•"/>
      <w:lvlJc w:val="left"/>
      <w:pPr>
        <w:ind w:left="2651" w:hanging="284"/>
      </w:pPr>
      <w:rPr>
        <w:lang w:val="ru-RU" w:eastAsia="ru-RU" w:bidi="ru-RU"/>
      </w:rPr>
    </w:lvl>
    <w:lvl w:ilvl="6" w:tplc="4B4CEFD0">
      <w:numFmt w:val="bullet"/>
      <w:lvlText w:val="•"/>
      <w:lvlJc w:val="left"/>
      <w:pPr>
        <w:ind w:left="3105" w:hanging="284"/>
      </w:pPr>
      <w:rPr>
        <w:lang w:val="ru-RU" w:eastAsia="ru-RU" w:bidi="ru-RU"/>
      </w:rPr>
    </w:lvl>
    <w:lvl w:ilvl="7" w:tplc="C1DA57F2">
      <w:numFmt w:val="bullet"/>
      <w:lvlText w:val="•"/>
      <w:lvlJc w:val="left"/>
      <w:pPr>
        <w:ind w:left="3560" w:hanging="284"/>
      </w:pPr>
      <w:rPr>
        <w:lang w:val="ru-RU" w:eastAsia="ru-RU" w:bidi="ru-RU"/>
      </w:rPr>
    </w:lvl>
    <w:lvl w:ilvl="8" w:tplc="3E024D72">
      <w:numFmt w:val="bullet"/>
      <w:lvlText w:val="•"/>
      <w:lvlJc w:val="left"/>
      <w:pPr>
        <w:ind w:left="4014" w:hanging="284"/>
      </w:pPr>
      <w:rPr>
        <w:lang w:val="ru-RU" w:eastAsia="ru-RU" w:bidi="ru-RU"/>
      </w:rPr>
    </w:lvl>
  </w:abstractNum>
  <w:abstractNum w:abstractNumId="16" w15:restartNumberingAfterBreak="0">
    <w:nsid w:val="2D2405C4"/>
    <w:multiLevelType w:val="hybridMultilevel"/>
    <w:tmpl w:val="D38081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7A60BF"/>
    <w:multiLevelType w:val="hybridMultilevel"/>
    <w:tmpl w:val="9B2EBD14"/>
    <w:lvl w:ilvl="0" w:tplc="27B6D1C8">
      <w:numFmt w:val="bullet"/>
      <w:lvlText w:val=""/>
      <w:lvlJc w:val="left"/>
      <w:pPr>
        <w:ind w:left="388" w:hanging="284"/>
      </w:pPr>
      <w:rPr>
        <w:rFonts w:ascii="Symbol" w:eastAsia="Symbol" w:hAnsi="Symbol" w:cs="Symbol" w:hint="default"/>
        <w:w w:val="100"/>
        <w:sz w:val="24"/>
        <w:szCs w:val="24"/>
        <w:lang w:val="ru-RU" w:eastAsia="ru-RU" w:bidi="ru-RU"/>
      </w:rPr>
    </w:lvl>
    <w:lvl w:ilvl="1" w:tplc="5FC0C0E2">
      <w:numFmt w:val="bullet"/>
      <w:lvlText w:val="•"/>
      <w:lvlJc w:val="left"/>
      <w:pPr>
        <w:ind w:left="834" w:hanging="284"/>
      </w:pPr>
      <w:rPr>
        <w:lang w:val="ru-RU" w:eastAsia="ru-RU" w:bidi="ru-RU"/>
      </w:rPr>
    </w:lvl>
    <w:lvl w:ilvl="2" w:tplc="40C41350">
      <w:numFmt w:val="bullet"/>
      <w:lvlText w:val="•"/>
      <w:lvlJc w:val="left"/>
      <w:pPr>
        <w:ind w:left="1288" w:hanging="284"/>
      </w:pPr>
      <w:rPr>
        <w:lang w:val="ru-RU" w:eastAsia="ru-RU" w:bidi="ru-RU"/>
      </w:rPr>
    </w:lvl>
    <w:lvl w:ilvl="3" w:tplc="2698F9FC">
      <w:numFmt w:val="bullet"/>
      <w:lvlText w:val="•"/>
      <w:lvlJc w:val="left"/>
      <w:pPr>
        <w:ind w:left="1742" w:hanging="284"/>
      </w:pPr>
      <w:rPr>
        <w:lang w:val="ru-RU" w:eastAsia="ru-RU" w:bidi="ru-RU"/>
      </w:rPr>
    </w:lvl>
    <w:lvl w:ilvl="4" w:tplc="EBA6F658">
      <w:numFmt w:val="bullet"/>
      <w:lvlText w:val="•"/>
      <w:lvlJc w:val="left"/>
      <w:pPr>
        <w:ind w:left="2197" w:hanging="284"/>
      </w:pPr>
      <w:rPr>
        <w:lang w:val="ru-RU" w:eastAsia="ru-RU" w:bidi="ru-RU"/>
      </w:rPr>
    </w:lvl>
    <w:lvl w:ilvl="5" w:tplc="43964E02">
      <w:numFmt w:val="bullet"/>
      <w:lvlText w:val="•"/>
      <w:lvlJc w:val="left"/>
      <w:pPr>
        <w:ind w:left="2651" w:hanging="284"/>
      </w:pPr>
      <w:rPr>
        <w:lang w:val="ru-RU" w:eastAsia="ru-RU" w:bidi="ru-RU"/>
      </w:rPr>
    </w:lvl>
    <w:lvl w:ilvl="6" w:tplc="18C6D5C0">
      <w:numFmt w:val="bullet"/>
      <w:lvlText w:val="•"/>
      <w:lvlJc w:val="left"/>
      <w:pPr>
        <w:ind w:left="3105" w:hanging="284"/>
      </w:pPr>
      <w:rPr>
        <w:lang w:val="ru-RU" w:eastAsia="ru-RU" w:bidi="ru-RU"/>
      </w:rPr>
    </w:lvl>
    <w:lvl w:ilvl="7" w:tplc="D9563F38">
      <w:numFmt w:val="bullet"/>
      <w:lvlText w:val="•"/>
      <w:lvlJc w:val="left"/>
      <w:pPr>
        <w:ind w:left="3560" w:hanging="284"/>
      </w:pPr>
      <w:rPr>
        <w:lang w:val="ru-RU" w:eastAsia="ru-RU" w:bidi="ru-RU"/>
      </w:rPr>
    </w:lvl>
    <w:lvl w:ilvl="8" w:tplc="D65C38FE">
      <w:numFmt w:val="bullet"/>
      <w:lvlText w:val="•"/>
      <w:lvlJc w:val="left"/>
      <w:pPr>
        <w:ind w:left="4014" w:hanging="284"/>
      </w:pPr>
      <w:rPr>
        <w:lang w:val="ru-RU" w:eastAsia="ru-RU" w:bidi="ru-RU"/>
      </w:rPr>
    </w:lvl>
  </w:abstractNum>
  <w:abstractNum w:abstractNumId="18" w15:restartNumberingAfterBreak="0">
    <w:nsid w:val="32257591"/>
    <w:multiLevelType w:val="hybridMultilevel"/>
    <w:tmpl w:val="2632A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647F24"/>
    <w:multiLevelType w:val="hybridMultilevel"/>
    <w:tmpl w:val="B3DA1F9A"/>
    <w:lvl w:ilvl="0" w:tplc="87FA0F8A">
      <w:start w:val="1"/>
      <w:numFmt w:val="decimal"/>
      <w:pStyle w:val="41"/>
      <w:lvlText w:val="4.%1."/>
      <w:lvlJc w:val="left"/>
      <w:pPr>
        <w:ind w:left="1797" w:hanging="36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0" w15:restartNumberingAfterBreak="0">
    <w:nsid w:val="3E6326E1"/>
    <w:multiLevelType w:val="hybridMultilevel"/>
    <w:tmpl w:val="9CB09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4E24DD"/>
    <w:multiLevelType w:val="hybridMultilevel"/>
    <w:tmpl w:val="F432C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50515C0"/>
    <w:multiLevelType w:val="hybridMultilevel"/>
    <w:tmpl w:val="2A5A2450"/>
    <w:lvl w:ilvl="0" w:tplc="F1BECC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5D5874"/>
    <w:multiLevelType w:val="multilevel"/>
    <w:tmpl w:val="3CA4B5E4"/>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24" w15:restartNumberingAfterBreak="0">
    <w:nsid w:val="57CC7FB5"/>
    <w:multiLevelType w:val="hybridMultilevel"/>
    <w:tmpl w:val="3E0CE0B0"/>
    <w:lvl w:ilvl="0" w:tplc="DBA87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4F5F57"/>
    <w:multiLevelType w:val="multilevel"/>
    <w:tmpl w:val="C804E7DC"/>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26" w15:restartNumberingAfterBreak="0">
    <w:nsid w:val="5ABD5CF4"/>
    <w:multiLevelType w:val="hybridMultilevel"/>
    <w:tmpl w:val="989E6F3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15:restartNumberingAfterBreak="0">
    <w:nsid w:val="5B5D54D4"/>
    <w:multiLevelType w:val="hybridMultilevel"/>
    <w:tmpl w:val="2BAA6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17D379A"/>
    <w:multiLevelType w:val="hybridMultilevel"/>
    <w:tmpl w:val="B2E47024"/>
    <w:lvl w:ilvl="0" w:tplc="0419000F">
      <w:start w:val="1"/>
      <w:numFmt w:val="decimal"/>
      <w:lvlText w:val="%1."/>
      <w:lvlJc w:val="left"/>
      <w:pPr>
        <w:ind w:left="1977" w:hanging="360"/>
      </w:pPr>
    </w:lvl>
    <w:lvl w:ilvl="1" w:tplc="04190019" w:tentative="1">
      <w:start w:val="1"/>
      <w:numFmt w:val="lowerLetter"/>
      <w:lvlText w:val="%2."/>
      <w:lvlJc w:val="left"/>
      <w:pPr>
        <w:ind w:left="2697" w:hanging="360"/>
      </w:pPr>
    </w:lvl>
    <w:lvl w:ilvl="2" w:tplc="0419001B" w:tentative="1">
      <w:start w:val="1"/>
      <w:numFmt w:val="lowerRoman"/>
      <w:lvlText w:val="%3."/>
      <w:lvlJc w:val="right"/>
      <w:pPr>
        <w:ind w:left="3417" w:hanging="180"/>
      </w:pPr>
    </w:lvl>
    <w:lvl w:ilvl="3" w:tplc="0419000F" w:tentative="1">
      <w:start w:val="1"/>
      <w:numFmt w:val="decimal"/>
      <w:lvlText w:val="%4."/>
      <w:lvlJc w:val="left"/>
      <w:pPr>
        <w:ind w:left="4137" w:hanging="360"/>
      </w:pPr>
    </w:lvl>
    <w:lvl w:ilvl="4" w:tplc="04190019" w:tentative="1">
      <w:start w:val="1"/>
      <w:numFmt w:val="lowerLetter"/>
      <w:lvlText w:val="%5."/>
      <w:lvlJc w:val="left"/>
      <w:pPr>
        <w:ind w:left="4857" w:hanging="360"/>
      </w:pPr>
    </w:lvl>
    <w:lvl w:ilvl="5" w:tplc="0419001B" w:tentative="1">
      <w:start w:val="1"/>
      <w:numFmt w:val="lowerRoman"/>
      <w:lvlText w:val="%6."/>
      <w:lvlJc w:val="right"/>
      <w:pPr>
        <w:ind w:left="5577" w:hanging="180"/>
      </w:pPr>
    </w:lvl>
    <w:lvl w:ilvl="6" w:tplc="0419000F" w:tentative="1">
      <w:start w:val="1"/>
      <w:numFmt w:val="decimal"/>
      <w:lvlText w:val="%7."/>
      <w:lvlJc w:val="left"/>
      <w:pPr>
        <w:ind w:left="6297" w:hanging="360"/>
      </w:pPr>
    </w:lvl>
    <w:lvl w:ilvl="7" w:tplc="04190019" w:tentative="1">
      <w:start w:val="1"/>
      <w:numFmt w:val="lowerLetter"/>
      <w:lvlText w:val="%8."/>
      <w:lvlJc w:val="left"/>
      <w:pPr>
        <w:ind w:left="7017" w:hanging="360"/>
      </w:pPr>
    </w:lvl>
    <w:lvl w:ilvl="8" w:tplc="0419001B" w:tentative="1">
      <w:start w:val="1"/>
      <w:numFmt w:val="lowerRoman"/>
      <w:lvlText w:val="%9."/>
      <w:lvlJc w:val="right"/>
      <w:pPr>
        <w:ind w:left="7737" w:hanging="180"/>
      </w:pPr>
    </w:lvl>
  </w:abstractNum>
  <w:abstractNum w:abstractNumId="29" w15:restartNumberingAfterBreak="0">
    <w:nsid w:val="61F65763"/>
    <w:multiLevelType w:val="multilevel"/>
    <w:tmpl w:val="3536B60A"/>
    <w:styleLink w:val="Gel-"/>
    <w:lvl w:ilvl="0">
      <w:start w:val="1"/>
      <w:numFmt w:val="bullet"/>
      <w:pStyle w:val="Gel-0"/>
      <w:suff w:val="space"/>
      <w:lvlText w:val=""/>
      <w:lvlJc w:val="left"/>
      <w:pPr>
        <w:ind w:left="0" w:firstLine="567"/>
      </w:pPr>
      <w:rPr>
        <w:rFonts w:ascii="Symbol" w:hAnsi="Symbol" w:hint="default"/>
      </w:rPr>
    </w:lvl>
    <w:lvl w:ilvl="1">
      <w:start w:val="1"/>
      <w:numFmt w:val="bullet"/>
      <w:suff w:val="space"/>
      <w:lvlText w:val=""/>
      <w:lvlJc w:val="left"/>
      <w:pPr>
        <w:ind w:left="567" w:firstLine="567"/>
      </w:pPr>
      <w:rPr>
        <w:rFonts w:ascii="Symbol" w:hAnsi="Symbol"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0" w15:restartNumberingAfterBreak="0">
    <w:nsid w:val="622C799A"/>
    <w:multiLevelType w:val="hybridMultilevel"/>
    <w:tmpl w:val="D0E80924"/>
    <w:lvl w:ilvl="0" w:tplc="F8A6913E">
      <w:numFmt w:val="bullet"/>
      <w:lvlText w:val=""/>
      <w:lvlJc w:val="left"/>
      <w:pPr>
        <w:ind w:left="1257" w:hanging="360"/>
      </w:pPr>
      <w:rPr>
        <w:rFonts w:ascii="Symbol" w:eastAsia="Symbol" w:hAnsi="Symbol" w:cs="Symbol" w:hint="default"/>
        <w:w w:val="100"/>
        <w:sz w:val="24"/>
        <w:szCs w:val="24"/>
        <w:lang w:val="ru-RU" w:eastAsia="ru-RU" w:bidi="ru-RU"/>
      </w:rPr>
    </w:lvl>
    <w:lvl w:ilvl="1" w:tplc="631A666C">
      <w:numFmt w:val="bullet"/>
      <w:lvlText w:val=""/>
      <w:lvlJc w:val="left"/>
      <w:pPr>
        <w:ind w:left="1257" w:hanging="360"/>
      </w:pPr>
      <w:rPr>
        <w:rFonts w:ascii="Symbol" w:eastAsia="Symbol" w:hAnsi="Symbol" w:cs="Symbol" w:hint="default"/>
        <w:w w:val="100"/>
        <w:sz w:val="24"/>
        <w:szCs w:val="24"/>
        <w:lang w:val="ru-RU" w:eastAsia="ru-RU" w:bidi="ru-RU"/>
      </w:rPr>
    </w:lvl>
    <w:lvl w:ilvl="2" w:tplc="C2F82010">
      <w:numFmt w:val="bullet"/>
      <w:lvlText w:val="•"/>
      <w:lvlJc w:val="left"/>
      <w:pPr>
        <w:ind w:left="3241" w:hanging="360"/>
      </w:pPr>
      <w:rPr>
        <w:lang w:val="ru-RU" w:eastAsia="ru-RU" w:bidi="ru-RU"/>
      </w:rPr>
    </w:lvl>
    <w:lvl w:ilvl="3" w:tplc="6008B082">
      <w:numFmt w:val="bullet"/>
      <w:lvlText w:val="•"/>
      <w:lvlJc w:val="left"/>
      <w:pPr>
        <w:ind w:left="4231" w:hanging="360"/>
      </w:pPr>
      <w:rPr>
        <w:lang w:val="ru-RU" w:eastAsia="ru-RU" w:bidi="ru-RU"/>
      </w:rPr>
    </w:lvl>
    <w:lvl w:ilvl="4" w:tplc="01DA57A8">
      <w:numFmt w:val="bullet"/>
      <w:lvlText w:val="•"/>
      <w:lvlJc w:val="left"/>
      <w:pPr>
        <w:ind w:left="5222" w:hanging="360"/>
      </w:pPr>
      <w:rPr>
        <w:lang w:val="ru-RU" w:eastAsia="ru-RU" w:bidi="ru-RU"/>
      </w:rPr>
    </w:lvl>
    <w:lvl w:ilvl="5" w:tplc="1A88579E">
      <w:numFmt w:val="bullet"/>
      <w:lvlText w:val="•"/>
      <w:lvlJc w:val="left"/>
      <w:pPr>
        <w:ind w:left="6213" w:hanging="360"/>
      </w:pPr>
      <w:rPr>
        <w:lang w:val="ru-RU" w:eastAsia="ru-RU" w:bidi="ru-RU"/>
      </w:rPr>
    </w:lvl>
    <w:lvl w:ilvl="6" w:tplc="B0F2E9B0">
      <w:numFmt w:val="bullet"/>
      <w:lvlText w:val="•"/>
      <w:lvlJc w:val="left"/>
      <w:pPr>
        <w:ind w:left="7203" w:hanging="360"/>
      </w:pPr>
      <w:rPr>
        <w:lang w:val="ru-RU" w:eastAsia="ru-RU" w:bidi="ru-RU"/>
      </w:rPr>
    </w:lvl>
    <w:lvl w:ilvl="7" w:tplc="B20E7854">
      <w:numFmt w:val="bullet"/>
      <w:lvlText w:val="•"/>
      <w:lvlJc w:val="left"/>
      <w:pPr>
        <w:ind w:left="8194" w:hanging="360"/>
      </w:pPr>
      <w:rPr>
        <w:lang w:val="ru-RU" w:eastAsia="ru-RU" w:bidi="ru-RU"/>
      </w:rPr>
    </w:lvl>
    <w:lvl w:ilvl="8" w:tplc="C980B5FA">
      <w:numFmt w:val="bullet"/>
      <w:lvlText w:val="•"/>
      <w:lvlJc w:val="left"/>
      <w:pPr>
        <w:ind w:left="9185" w:hanging="360"/>
      </w:pPr>
      <w:rPr>
        <w:lang w:val="ru-RU" w:eastAsia="ru-RU" w:bidi="ru-RU"/>
      </w:rPr>
    </w:lvl>
  </w:abstractNum>
  <w:abstractNum w:abstractNumId="31" w15:restartNumberingAfterBreak="0">
    <w:nsid w:val="64E909FE"/>
    <w:multiLevelType w:val="multilevel"/>
    <w:tmpl w:val="462A4FBA"/>
    <w:numStyleLink w:val="Gel"/>
  </w:abstractNum>
  <w:abstractNum w:abstractNumId="32" w15:restartNumberingAfterBreak="0">
    <w:nsid w:val="669B18A3"/>
    <w:multiLevelType w:val="hybridMultilevel"/>
    <w:tmpl w:val="D6E6F742"/>
    <w:lvl w:ilvl="0" w:tplc="329CE332">
      <w:start w:val="1"/>
      <w:numFmt w:val="decimal"/>
      <w:lvlText w:val="%1"/>
      <w:lvlJc w:val="left"/>
      <w:pPr>
        <w:ind w:left="1998" w:hanging="329"/>
      </w:pPr>
      <w:rPr>
        <w:rFonts w:ascii="Times New Roman" w:eastAsia="Times New Roman" w:hAnsi="Times New Roman" w:cs="Times New Roman" w:hint="default"/>
        <w:b/>
        <w:bCs/>
        <w:w w:val="99"/>
        <w:sz w:val="32"/>
        <w:szCs w:val="32"/>
        <w:lang w:val="ru-RU" w:eastAsia="ru-RU" w:bidi="ru-RU"/>
      </w:rPr>
    </w:lvl>
    <w:lvl w:ilvl="1" w:tplc="9C40CCA4">
      <w:numFmt w:val="bullet"/>
      <w:lvlText w:val=""/>
      <w:lvlJc w:val="left"/>
      <w:pPr>
        <w:ind w:left="2534" w:hanging="360"/>
      </w:pPr>
      <w:rPr>
        <w:rFonts w:ascii="Symbol" w:eastAsia="Symbol" w:hAnsi="Symbol" w:cs="Symbol" w:hint="default"/>
        <w:w w:val="100"/>
        <w:sz w:val="24"/>
        <w:szCs w:val="24"/>
        <w:lang w:val="ru-RU" w:eastAsia="ru-RU" w:bidi="ru-RU"/>
      </w:rPr>
    </w:lvl>
    <w:lvl w:ilvl="2" w:tplc="6D748F04">
      <w:numFmt w:val="bullet"/>
      <w:lvlText w:val="•"/>
      <w:lvlJc w:val="left"/>
      <w:pPr>
        <w:ind w:left="3498" w:hanging="360"/>
      </w:pPr>
      <w:rPr>
        <w:lang w:val="ru-RU" w:eastAsia="ru-RU" w:bidi="ru-RU"/>
      </w:rPr>
    </w:lvl>
    <w:lvl w:ilvl="3" w:tplc="39E6B3B0">
      <w:numFmt w:val="bullet"/>
      <w:lvlText w:val="•"/>
      <w:lvlJc w:val="left"/>
      <w:pPr>
        <w:ind w:left="4456" w:hanging="360"/>
      </w:pPr>
      <w:rPr>
        <w:lang w:val="ru-RU" w:eastAsia="ru-RU" w:bidi="ru-RU"/>
      </w:rPr>
    </w:lvl>
    <w:lvl w:ilvl="4" w:tplc="056AFC20">
      <w:numFmt w:val="bullet"/>
      <w:lvlText w:val="•"/>
      <w:lvlJc w:val="left"/>
      <w:pPr>
        <w:ind w:left="5415" w:hanging="360"/>
      </w:pPr>
      <w:rPr>
        <w:lang w:val="ru-RU" w:eastAsia="ru-RU" w:bidi="ru-RU"/>
      </w:rPr>
    </w:lvl>
    <w:lvl w:ilvl="5" w:tplc="02A24078">
      <w:numFmt w:val="bullet"/>
      <w:lvlText w:val="•"/>
      <w:lvlJc w:val="left"/>
      <w:pPr>
        <w:ind w:left="6373" w:hanging="360"/>
      </w:pPr>
      <w:rPr>
        <w:lang w:val="ru-RU" w:eastAsia="ru-RU" w:bidi="ru-RU"/>
      </w:rPr>
    </w:lvl>
    <w:lvl w:ilvl="6" w:tplc="C3C62C6C">
      <w:numFmt w:val="bullet"/>
      <w:lvlText w:val="•"/>
      <w:lvlJc w:val="left"/>
      <w:pPr>
        <w:ind w:left="7332" w:hanging="360"/>
      </w:pPr>
      <w:rPr>
        <w:lang w:val="ru-RU" w:eastAsia="ru-RU" w:bidi="ru-RU"/>
      </w:rPr>
    </w:lvl>
    <w:lvl w:ilvl="7" w:tplc="7E807C94">
      <w:numFmt w:val="bullet"/>
      <w:lvlText w:val="•"/>
      <w:lvlJc w:val="left"/>
      <w:pPr>
        <w:ind w:left="8290" w:hanging="360"/>
      </w:pPr>
      <w:rPr>
        <w:lang w:val="ru-RU" w:eastAsia="ru-RU" w:bidi="ru-RU"/>
      </w:rPr>
    </w:lvl>
    <w:lvl w:ilvl="8" w:tplc="9678F2DC">
      <w:numFmt w:val="bullet"/>
      <w:lvlText w:val="•"/>
      <w:lvlJc w:val="left"/>
      <w:pPr>
        <w:ind w:left="9249" w:hanging="360"/>
      </w:pPr>
      <w:rPr>
        <w:lang w:val="ru-RU" w:eastAsia="ru-RU" w:bidi="ru-RU"/>
      </w:rPr>
    </w:lvl>
  </w:abstractNum>
  <w:abstractNum w:abstractNumId="33" w15:restartNumberingAfterBreak="0">
    <w:nsid w:val="68803A62"/>
    <w:multiLevelType w:val="multilevel"/>
    <w:tmpl w:val="E89E890C"/>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4" w15:restartNumberingAfterBreak="0">
    <w:nsid w:val="6F346CEE"/>
    <w:multiLevelType w:val="hybridMultilevel"/>
    <w:tmpl w:val="686C884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0720730"/>
    <w:multiLevelType w:val="hybridMultilevel"/>
    <w:tmpl w:val="D7F68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A86358C"/>
    <w:multiLevelType w:val="hybridMultilevel"/>
    <w:tmpl w:val="FD5A183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517497043">
    <w:abstractNumId w:val="0"/>
  </w:num>
  <w:num w:numId="2" w16cid:durableId="309211026">
    <w:abstractNumId w:val="1"/>
  </w:num>
  <w:num w:numId="3" w16cid:durableId="548499132">
    <w:abstractNumId w:val="2"/>
  </w:num>
  <w:num w:numId="4" w16cid:durableId="1536654280">
    <w:abstractNumId w:val="3"/>
  </w:num>
  <w:num w:numId="5" w16cid:durableId="209659310">
    <w:abstractNumId w:val="4"/>
  </w:num>
  <w:num w:numId="6" w16cid:durableId="1390108005">
    <w:abstractNumId w:val="5"/>
  </w:num>
  <w:num w:numId="7" w16cid:durableId="1237398428">
    <w:abstractNumId w:val="6"/>
  </w:num>
  <w:num w:numId="8" w16cid:durableId="91823494">
    <w:abstractNumId w:val="20"/>
  </w:num>
  <w:num w:numId="9" w16cid:durableId="1180461706">
    <w:abstractNumId w:val="24"/>
  </w:num>
  <w:num w:numId="10" w16cid:durableId="834882262">
    <w:abstractNumId w:val="32"/>
    <w:lvlOverride w:ilvl="0">
      <w:startOverride w:val="1"/>
    </w:lvlOverride>
    <w:lvlOverride w:ilvl="1"/>
    <w:lvlOverride w:ilvl="2"/>
    <w:lvlOverride w:ilvl="3"/>
    <w:lvlOverride w:ilvl="4"/>
    <w:lvlOverride w:ilvl="5"/>
    <w:lvlOverride w:ilvl="6"/>
    <w:lvlOverride w:ilvl="7"/>
    <w:lvlOverride w:ilvl="8"/>
  </w:num>
  <w:num w:numId="11" w16cid:durableId="1938516378">
    <w:abstractNumId w:val="30"/>
  </w:num>
  <w:num w:numId="12" w16cid:durableId="647243585">
    <w:abstractNumId w:val="17"/>
  </w:num>
  <w:num w:numId="13" w16cid:durableId="1384019443">
    <w:abstractNumId w:val="15"/>
  </w:num>
  <w:num w:numId="14" w16cid:durableId="268245856">
    <w:abstractNumId w:val="11"/>
  </w:num>
  <w:num w:numId="15" w16cid:durableId="227228722">
    <w:abstractNumId w:val="29"/>
  </w:num>
  <w:num w:numId="16" w16cid:durableId="339357985">
    <w:abstractNumId w:val="12"/>
  </w:num>
  <w:num w:numId="17" w16cid:durableId="935749153">
    <w:abstractNumId w:val="31"/>
  </w:num>
  <w:num w:numId="18" w16cid:durableId="1784110760">
    <w:abstractNumId w:val="22"/>
  </w:num>
  <w:num w:numId="19" w16cid:durableId="625744505">
    <w:abstractNumId w:val="23"/>
  </w:num>
  <w:num w:numId="20" w16cid:durableId="2100297854">
    <w:abstractNumId w:val="25"/>
  </w:num>
  <w:num w:numId="21" w16cid:durableId="1401170483">
    <w:abstractNumId w:val="8"/>
  </w:num>
  <w:num w:numId="22" w16cid:durableId="470446509">
    <w:abstractNumId w:val="9"/>
  </w:num>
  <w:num w:numId="23" w16cid:durableId="1466778113">
    <w:abstractNumId w:val="33"/>
  </w:num>
  <w:num w:numId="24" w16cid:durableId="580796036">
    <w:abstractNumId w:val="28"/>
  </w:num>
  <w:num w:numId="25" w16cid:durableId="1384212453">
    <w:abstractNumId w:val="10"/>
  </w:num>
  <w:num w:numId="26" w16cid:durableId="1712072286">
    <w:abstractNumId w:val="19"/>
  </w:num>
  <w:num w:numId="27" w16cid:durableId="2074572736">
    <w:abstractNumId w:val="14"/>
  </w:num>
  <w:num w:numId="28" w16cid:durableId="872428369">
    <w:abstractNumId w:val="31"/>
    <w:lvlOverride w:ilvl="0">
      <w:startOverride w:val="4"/>
    </w:lvlOverride>
    <w:lvlOverride w:ilvl="1">
      <w:startOverride w:val="1"/>
    </w:lvlOverride>
  </w:num>
  <w:num w:numId="29" w16cid:durableId="585842004">
    <w:abstractNumId w:val="31"/>
  </w:num>
  <w:num w:numId="30" w16cid:durableId="716515936">
    <w:abstractNumId w:val="13"/>
  </w:num>
  <w:num w:numId="31" w16cid:durableId="581522351">
    <w:abstractNumId w:val="35"/>
  </w:num>
  <w:num w:numId="32" w16cid:durableId="736317538">
    <w:abstractNumId w:val="34"/>
  </w:num>
  <w:num w:numId="33" w16cid:durableId="689570173">
    <w:abstractNumId w:val="36"/>
  </w:num>
  <w:num w:numId="34" w16cid:durableId="1462385882">
    <w:abstractNumId w:val="18"/>
  </w:num>
  <w:num w:numId="35" w16cid:durableId="232859913">
    <w:abstractNumId w:val="27"/>
  </w:num>
  <w:num w:numId="36" w16cid:durableId="1289436710">
    <w:abstractNumId w:val="21"/>
  </w:num>
  <w:num w:numId="37" w16cid:durableId="1863132396">
    <w:abstractNumId w:val="7"/>
  </w:num>
  <w:num w:numId="38" w16cid:durableId="629673007">
    <w:abstractNumId w:val="16"/>
  </w:num>
  <w:num w:numId="39" w16cid:durableId="82020055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2011"/>
    <w:rsid w:val="000114F0"/>
    <w:rsid w:val="0001737E"/>
    <w:rsid w:val="0002610D"/>
    <w:rsid w:val="00036A96"/>
    <w:rsid w:val="00041C97"/>
    <w:rsid w:val="00051DAA"/>
    <w:rsid w:val="00075575"/>
    <w:rsid w:val="000904B6"/>
    <w:rsid w:val="000C19DC"/>
    <w:rsid w:val="000C1F7B"/>
    <w:rsid w:val="000D1EC1"/>
    <w:rsid w:val="000D30FB"/>
    <w:rsid w:val="000F204E"/>
    <w:rsid w:val="000F7B8C"/>
    <w:rsid w:val="0010139C"/>
    <w:rsid w:val="00103EBD"/>
    <w:rsid w:val="00104D7C"/>
    <w:rsid w:val="00123C7C"/>
    <w:rsid w:val="00163539"/>
    <w:rsid w:val="00175DAE"/>
    <w:rsid w:val="00192763"/>
    <w:rsid w:val="00194CEE"/>
    <w:rsid w:val="001A59A4"/>
    <w:rsid w:val="001D53BB"/>
    <w:rsid w:val="001E32DD"/>
    <w:rsid w:val="001F5957"/>
    <w:rsid w:val="001F7F1A"/>
    <w:rsid w:val="002001F9"/>
    <w:rsid w:val="002155AC"/>
    <w:rsid w:val="00223451"/>
    <w:rsid w:val="00257080"/>
    <w:rsid w:val="00262ED4"/>
    <w:rsid w:val="002B0C34"/>
    <w:rsid w:val="002D3BCE"/>
    <w:rsid w:val="00301EBB"/>
    <w:rsid w:val="00310057"/>
    <w:rsid w:val="003167F0"/>
    <w:rsid w:val="00342011"/>
    <w:rsid w:val="0036441A"/>
    <w:rsid w:val="0036754E"/>
    <w:rsid w:val="00386627"/>
    <w:rsid w:val="003C7ECD"/>
    <w:rsid w:val="003D10D7"/>
    <w:rsid w:val="003F2A46"/>
    <w:rsid w:val="003F3D1E"/>
    <w:rsid w:val="003F6256"/>
    <w:rsid w:val="00430E24"/>
    <w:rsid w:val="00470262"/>
    <w:rsid w:val="0049195C"/>
    <w:rsid w:val="004F0DFE"/>
    <w:rsid w:val="005319DE"/>
    <w:rsid w:val="00536F52"/>
    <w:rsid w:val="00544C69"/>
    <w:rsid w:val="00564551"/>
    <w:rsid w:val="00582E31"/>
    <w:rsid w:val="00592537"/>
    <w:rsid w:val="005925F7"/>
    <w:rsid w:val="005B2191"/>
    <w:rsid w:val="005C269E"/>
    <w:rsid w:val="005C637A"/>
    <w:rsid w:val="005C75C7"/>
    <w:rsid w:val="005D1FA9"/>
    <w:rsid w:val="005E7B52"/>
    <w:rsid w:val="005F5891"/>
    <w:rsid w:val="00601751"/>
    <w:rsid w:val="00605E43"/>
    <w:rsid w:val="006457E9"/>
    <w:rsid w:val="00647575"/>
    <w:rsid w:val="00663869"/>
    <w:rsid w:val="00670082"/>
    <w:rsid w:val="00670954"/>
    <w:rsid w:val="00675DF8"/>
    <w:rsid w:val="00680E1F"/>
    <w:rsid w:val="006A1FFD"/>
    <w:rsid w:val="006A279F"/>
    <w:rsid w:val="006A3700"/>
    <w:rsid w:val="006D08C4"/>
    <w:rsid w:val="00705208"/>
    <w:rsid w:val="00722F8A"/>
    <w:rsid w:val="00723460"/>
    <w:rsid w:val="00734F5F"/>
    <w:rsid w:val="00753CF3"/>
    <w:rsid w:val="0075488D"/>
    <w:rsid w:val="00774EA9"/>
    <w:rsid w:val="007846D1"/>
    <w:rsid w:val="00795116"/>
    <w:rsid w:val="007D1BDB"/>
    <w:rsid w:val="007E37AD"/>
    <w:rsid w:val="007E3FC4"/>
    <w:rsid w:val="007E5E4F"/>
    <w:rsid w:val="008324C8"/>
    <w:rsid w:val="008C180D"/>
    <w:rsid w:val="008C6633"/>
    <w:rsid w:val="008D1ADB"/>
    <w:rsid w:val="008D4B1F"/>
    <w:rsid w:val="008E2C3F"/>
    <w:rsid w:val="008E5CB6"/>
    <w:rsid w:val="008F1970"/>
    <w:rsid w:val="00902A6B"/>
    <w:rsid w:val="009314DB"/>
    <w:rsid w:val="00942A47"/>
    <w:rsid w:val="009A7086"/>
    <w:rsid w:val="009B0BB7"/>
    <w:rsid w:val="009C1FFD"/>
    <w:rsid w:val="009D3AF2"/>
    <w:rsid w:val="009E6368"/>
    <w:rsid w:val="009F6778"/>
    <w:rsid w:val="00A07275"/>
    <w:rsid w:val="00A078FA"/>
    <w:rsid w:val="00A11673"/>
    <w:rsid w:val="00A13C17"/>
    <w:rsid w:val="00A50994"/>
    <w:rsid w:val="00A570E6"/>
    <w:rsid w:val="00A74443"/>
    <w:rsid w:val="00A90D7D"/>
    <w:rsid w:val="00AB161F"/>
    <w:rsid w:val="00AC556C"/>
    <w:rsid w:val="00AF6E6D"/>
    <w:rsid w:val="00B711FF"/>
    <w:rsid w:val="00B82FE9"/>
    <w:rsid w:val="00BB4645"/>
    <w:rsid w:val="00BC244C"/>
    <w:rsid w:val="00BC3B7E"/>
    <w:rsid w:val="00BD5B26"/>
    <w:rsid w:val="00BF3D38"/>
    <w:rsid w:val="00C11421"/>
    <w:rsid w:val="00C65968"/>
    <w:rsid w:val="00C674CE"/>
    <w:rsid w:val="00C67D3A"/>
    <w:rsid w:val="00C859AD"/>
    <w:rsid w:val="00C93909"/>
    <w:rsid w:val="00C947E3"/>
    <w:rsid w:val="00CA2FFB"/>
    <w:rsid w:val="00CB3CAB"/>
    <w:rsid w:val="00CC0C58"/>
    <w:rsid w:val="00CC2633"/>
    <w:rsid w:val="00CC44BB"/>
    <w:rsid w:val="00D23E70"/>
    <w:rsid w:val="00D32343"/>
    <w:rsid w:val="00D3508B"/>
    <w:rsid w:val="00D42AE1"/>
    <w:rsid w:val="00D52BBD"/>
    <w:rsid w:val="00D60A6A"/>
    <w:rsid w:val="00D64238"/>
    <w:rsid w:val="00D75451"/>
    <w:rsid w:val="00DF69A0"/>
    <w:rsid w:val="00E408BD"/>
    <w:rsid w:val="00E91037"/>
    <w:rsid w:val="00EC63E7"/>
    <w:rsid w:val="00EC6A16"/>
    <w:rsid w:val="00ED2A74"/>
    <w:rsid w:val="00F20D1D"/>
    <w:rsid w:val="00F3081E"/>
    <w:rsid w:val="00F37FC0"/>
    <w:rsid w:val="00F4144F"/>
    <w:rsid w:val="00FB4850"/>
    <w:rsid w:val="00FE3E97"/>
    <w:rsid w:val="00FF1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5B17E6"/>
  <w15:chartTrackingRefBased/>
  <w15:docId w15:val="{049FB0C0-D281-41AB-8E08-5168E8F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BBD"/>
    <w:pPr>
      <w:suppressAutoHyphens/>
      <w:ind w:firstLine="567"/>
      <w:jc w:val="both"/>
    </w:pPr>
    <w:rPr>
      <w:sz w:val="24"/>
      <w:szCs w:val="24"/>
      <w:lang w:eastAsia="zh-CN"/>
    </w:rPr>
  </w:style>
  <w:style w:type="paragraph" w:styleId="10">
    <w:name w:val="heading 1"/>
    <w:basedOn w:val="a"/>
    <w:next w:val="a"/>
    <w:qFormat/>
    <w:rsid w:val="00705208"/>
    <w:pPr>
      <w:keepNext/>
      <w:keepLines/>
      <w:widowControl w:val="0"/>
      <w:spacing w:before="360" w:after="240" w:line="360" w:lineRule="auto"/>
      <w:ind w:firstLine="0"/>
      <w:jc w:val="left"/>
      <w:outlineLvl w:val="0"/>
    </w:pPr>
    <w:rPr>
      <w:rFonts w:cs="Arial"/>
      <w:b/>
      <w:bCs/>
      <w:kern w:val="1"/>
      <w:sz w:val="28"/>
      <w:szCs w:val="32"/>
    </w:rPr>
  </w:style>
  <w:style w:type="paragraph" w:styleId="20">
    <w:name w:val="heading 2"/>
    <w:basedOn w:val="a"/>
    <w:next w:val="a"/>
    <w:autoRedefine/>
    <w:qFormat/>
    <w:rsid w:val="003F2A46"/>
    <w:pPr>
      <w:keepNext/>
      <w:keepLines/>
      <w:widowControl w:val="0"/>
      <w:numPr>
        <w:numId w:val="25"/>
      </w:numPr>
      <w:tabs>
        <w:tab w:val="num" w:pos="708"/>
      </w:tabs>
      <w:spacing w:before="240" w:after="120"/>
      <w:jc w:val="left"/>
      <w:outlineLvl w:val="1"/>
    </w:pPr>
    <w:rPr>
      <w:rFonts w:cs="Arial"/>
      <w:b/>
      <w:bCs/>
      <w:iCs/>
      <w:sz w:val="28"/>
      <w:szCs w:val="28"/>
    </w:rPr>
  </w:style>
  <w:style w:type="paragraph" w:styleId="30">
    <w:name w:val="heading 3"/>
    <w:basedOn w:val="a"/>
    <w:next w:val="a"/>
    <w:qFormat/>
    <w:pPr>
      <w:keepNext/>
      <w:keepLines/>
      <w:widowControl w:val="0"/>
      <w:tabs>
        <w:tab w:val="num" w:pos="708"/>
      </w:tabs>
      <w:spacing w:before="360" w:after="240"/>
      <w:ind w:left="357" w:hanging="360"/>
      <w:outlineLvl w:val="2"/>
    </w:pPr>
    <w:rPr>
      <w:rFonts w:cs="Arial"/>
      <w:b/>
      <w:bCs/>
      <w:i/>
      <w:szCs w:val="26"/>
    </w:rPr>
  </w:style>
  <w:style w:type="paragraph" w:styleId="41">
    <w:name w:val="heading 4"/>
    <w:basedOn w:val="a"/>
    <w:next w:val="a"/>
    <w:qFormat/>
    <w:rsid w:val="00104D7C"/>
    <w:pPr>
      <w:keepNext/>
      <w:keepLines/>
      <w:widowControl w:val="0"/>
      <w:numPr>
        <w:numId w:val="26"/>
      </w:numPr>
      <w:spacing w:before="240" w:after="60"/>
      <w:outlineLvl w:val="3"/>
    </w:pPr>
    <w:rPr>
      <w:b/>
      <w:bCs/>
      <w:sz w:val="28"/>
      <w:szCs w:val="28"/>
    </w:rPr>
  </w:style>
  <w:style w:type="paragraph" w:styleId="5">
    <w:name w:val="heading 5"/>
    <w:basedOn w:val="a"/>
    <w:next w:val="a"/>
    <w:qFormat/>
    <w:pPr>
      <w:widowControl w:val="0"/>
      <w:numPr>
        <w:ilvl w:val="4"/>
        <w:numId w:val="1"/>
      </w:numPr>
      <w:spacing w:before="240" w:after="60"/>
      <w:outlineLvl w:val="4"/>
    </w:pPr>
    <w:rPr>
      <w:b/>
      <w:i/>
      <w:sz w:val="22"/>
      <w:szCs w:val="20"/>
    </w:rPr>
  </w:style>
  <w:style w:type="paragraph" w:styleId="6">
    <w:name w:val="heading 6"/>
    <w:basedOn w:val="a"/>
    <w:next w:val="a"/>
    <w:qFormat/>
    <w:pPr>
      <w:widowControl w:val="0"/>
      <w:numPr>
        <w:ilvl w:val="5"/>
        <w:numId w:val="1"/>
      </w:numPr>
      <w:spacing w:before="240" w:after="60"/>
      <w:outlineLvl w:val="5"/>
    </w:pPr>
    <w:rPr>
      <w:b/>
      <w:bCs/>
      <w:sz w:val="22"/>
      <w:szCs w:val="22"/>
    </w:rPr>
  </w:style>
  <w:style w:type="paragraph" w:styleId="7">
    <w:name w:val="heading 7"/>
    <w:basedOn w:val="a"/>
    <w:next w:val="a"/>
    <w:qFormat/>
    <w:pPr>
      <w:widowControl w:val="0"/>
      <w:numPr>
        <w:ilvl w:val="6"/>
        <w:numId w:val="1"/>
      </w:numPr>
      <w:spacing w:before="240" w:after="60"/>
      <w:outlineLvl w:val="6"/>
    </w:pPr>
  </w:style>
  <w:style w:type="paragraph" w:styleId="8">
    <w:name w:val="heading 8"/>
    <w:basedOn w:val="a"/>
    <w:next w:val="a"/>
    <w:qFormat/>
    <w:pPr>
      <w:widowControl w:val="0"/>
      <w:numPr>
        <w:ilvl w:val="7"/>
        <w:numId w:val="1"/>
      </w:numPr>
      <w:spacing w:before="240" w:after="60"/>
      <w:outlineLvl w:val="7"/>
    </w:pPr>
    <w:rPr>
      <w:i/>
      <w:iCs/>
    </w:rPr>
  </w:style>
  <w:style w:type="paragraph" w:styleId="9">
    <w:name w:val="heading 9"/>
    <w:basedOn w:val="a"/>
    <w:next w:val="a"/>
    <w:qFormat/>
    <w:pPr>
      <w:widowControl w:val="0"/>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ourier New" w:hAnsi="Courier New" w:cs="Courier New" w:hint="default"/>
    </w:rPr>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Wingdings" w:hAnsi="Wingdings" w:cs="Wingdings" w:hint="default"/>
      <w:sz w:val="16"/>
    </w:rPr>
  </w:style>
  <w:style w:type="character" w:customStyle="1" w:styleId="WW8Num7z0">
    <w:name w:val="WW8Num7z0"/>
    <w:rPr>
      <w:rFonts w:ascii="Times New Roman" w:hAnsi="Times New Roman" w:cs="Times New Roman" w:hint="default"/>
      <w:b/>
      <w:i w:val="0"/>
      <w:sz w:val="24"/>
    </w:rPr>
  </w:style>
  <w:style w:type="character" w:customStyle="1" w:styleId="WW8Num7z2">
    <w:name w:val="WW8Num7z2"/>
    <w:rPr>
      <w:rFonts w:hint="default"/>
    </w:rPr>
  </w:style>
  <w:style w:type="character" w:customStyle="1" w:styleId="WW8Num8z0">
    <w:name w:val="WW8Num8z0"/>
    <w:rPr>
      <w:rFonts w:ascii="Wingdings" w:hAnsi="Wingdings" w:cs="Wingdings" w:hint="default"/>
    </w:rPr>
  </w:style>
  <w:style w:type="character" w:customStyle="1" w:styleId="WW8Num9z0">
    <w:name w:val="WW8Num9z0"/>
  </w:style>
  <w:style w:type="character" w:customStyle="1" w:styleId="WW8Num10z0">
    <w:name w:val="WW8Num10z0"/>
    <w:rPr>
      <w:rFonts w:ascii="Wingdings" w:hAnsi="Wingdings" w:cs="Wingdings" w:hint="default"/>
      <w:sz w:val="16"/>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style>
  <w:style w:type="character" w:customStyle="1" w:styleId="WW8Num13z0">
    <w:name w:val="WW8Num13z0"/>
    <w:rPr>
      <w:rFonts w:ascii="Times New Roman" w:hAnsi="Times New Roman" w:cs="Times New Roman" w:hint="default"/>
      <w:b/>
      <w:i w:val="0"/>
      <w:sz w:val="24"/>
    </w:rPr>
  </w:style>
  <w:style w:type="character" w:customStyle="1" w:styleId="WW8Num13z2">
    <w:name w:val="WW8Num13z2"/>
    <w:rPr>
      <w:rFonts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1z0">
    <w:name w:val="WW8Num21z0"/>
    <w:rPr>
      <w:rFonts w:ascii="Symbol" w:hAnsi="Symbol" w:cs="Symbol"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0">
    <w:name w:val="WW8Num22z0"/>
  </w:style>
  <w:style w:type="character" w:customStyle="1" w:styleId="WW8Num23z0">
    <w:name w:val="WW8Num23z0"/>
  </w:style>
  <w:style w:type="character" w:customStyle="1" w:styleId="11">
    <w:name w:val="Основной шрифт абзаца1"/>
  </w:style>
  <w:style w:type="character" w:customStyle="1" w:styleId="TimesNewRomanCYR">
    <w:name w:val="Стиль Нумерованный список + Times New Roman CYR Знак"/>
    <w:rPr>
      <w:rFonts w:ascii="Times New Roman CYR" w:hAnsi="Times New Roman CYR" w:cs="Times New Roman CYR"/>
      <w:sz w:val="24"/>
      <w:lang w:val="ru-RU" w:bidi="ar-SA"/>
    </w:rPr>
  </w:style>
  <w:style w:type="character" w:customStyle="1" w:styleId="postbody1">
    <w:name w:val="postbody1"/>
    <w:rPr>
      <w:sz w:val="18"/>
      <w:szCs w:val="18"/>
    </w:rPr>
  </w:style>
  <w:style w:type="character" w:customStyle="1" w:styleId="12">
    <w:name w:val="Заголовок 1 Знак"/>
    <w:rPr>
      <w:rFonts w:cs="Arial"/>
      <w:b/>
      <w:bCs/>
      <w:kern w:val="1"/>
      <w:sz w:val="24"/>
      <w:szCs w:val="32"/>
    </w:rPr>
  </w:style>
  <w:style w:type="character" w:styleId="a3">
    <w:name w:val="Hyperlink"/>
    <w:uiPriority w:val="99"/>
    <w:rPr>
      <w:color w:val="000080"/>
      <w:u w:val="single"/>
    </w:rPr>
  </w:style>
  <w:style w:type="paragraph" w:styleId="a4">
    <w:name w:val="Title"/>
    <w:basedOn w:val="a"/>
    <w:next w:val="a5"/>
    <w:pPr>
      <w:keepNext/>
      <w:spacing w:before="240" w:after="120"/>
    </w:pPr>
    <w:rPr>
      <w:rFonts w:ascii="Liberation Sans" w:eastAsia="Microsoft YaHei" w:hAnsi="Liberation Sans" w:cs="Arial"/>
      <w:sz w:val="28"/>
      <w:szCs w:val="28"/>
    </w:rPr>
  </w:style>
  <w:style w:type="paragraph" w:styleId="a5">
    <w:name w:val="Body Text"/>
    <w:basedOn w:val="a"/>
    <w:link w:val="a6"/>
    <w:pPr>
      <w:spacing w:after="140" w:line="288" w:lineRule="auto"/>
    </w:pPr>
  </w:style>
  <w:style w:type="paragraph" w:styleId="a7">
    <w:name w:val="List"/>
    <w:basedOn w:val="a5"/>
    <w:rPr>
      <w:rFonts w:cs="Arial"/>
    </w:rPr>
  </w:style>
  <w:style w:type="paragraph" w:styleId="a8">
    <w:name w:val="caption"/>
    <w:basedOn w:val="a"/>
    <w:qFormat/>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styleId="40">
    <w:name w:val="List Bullet 4"/>
    <w:basedOn w:val="a"/>
    <w:pPr>
      <w:numPr>
        <w:numId w:val="3"/>
      </w:numPr>
      <w:ind w:left="2568" w:hanging="357"/>
    </w:pPr>
  </w:style>
  <w:style w:type="paragraph" w:styleId="2">
    <w:name w:val="List Bullet 2"/>
    <w:basedOn w:val="a"/>
    <w:pPr>
      <w:numPr>
        <w:numId w:val="5"/>
      </w:numPr>
      <w:ind w:left="1491" w:hanging="527"/>
    </w:pPr>
  </w:style>
  <w:style w:type="paragraph" w:customStyle="1" w:styleId="1">
    <w:name w:val="Маркированный список1"/>
    <w:basedOn w:val="a"/>
    <w:pPr>
      <w:numPr>
        <w:numId w:val="6"/>
      </w:numPr>
    </w:pPr>
  </w:style>
  <w:style w:type="paragraph" w:styleId="3">
    <w:name w:val="List Bullet 3"/>
    <w:basedOn w:val="a"/>
    <w:pPr>
      <w:numPr>
        <w:numId w:val="4"/>
      </w:numPr>
      <w:ind w:left="2177" w:hanging="646"/>
    </w:pPr>
  </w:style>
  <w:style w:type="paragraph" w:customStyle="1" w:styleId="a9">
    <w:name w:val="Табличный"/>
    <w:basedOn w:val="a"/>
    <w:pPr>
      <w:ind w:firstLine="0"/>
      <w:jc w:val="left"/>
    </w:pPr>
  </w:style>
  <w:style w:type="paragraph" w:styleId="4">
    <w:name w:val="List Number 4"/>
    <w:basedOn w:val="a"/>
    <w:pPr>
      <w:widowControl w:val="0"/>
      <w:numPr>
        <w:numId w:val="2"/>
      </w:numPr>
    </w:pPr>
    <w:rPr>
      <w:szCs w:val="20"/>
    </w:rPr>
  </w:style>
  <w:style w:type="paragraph" w:customStyle="1" w:styleId="14">
    <w:name w:val="Схема документа1"/>
    <w:basedOn w:val="a"/>
    <w:pPr>
      <w:widowControl w:val="0"/>
      <w:shd w:val="clear" w:color="auto" w:fill="000080"/>
    </w:pPr>
    <w:rPr>
      <w:rFonts w:ascii="Tahoma" w:hAnsi="Tahoma" w:cs="Tahoma"/>
      <w:szCs w:val="20"/>
    </w:rPr>
  </w:style>
  <w:style w:type="paragraph" w:styleId="aa">
    <w:name w:val="header"/>
    <w:basedOn w:val="a"/>
    <w:pPr>
      <w:tabs>
        <w:tab w:val="center" w:pos="4153"/>
        <w:tab w:val="right" w:pos="8306"/>
      </w:tabs>
      <w:jc w:val="left"/>
    </w:pPr>
    <w:rPr>
      <w:sz w:val="20"/>
      <w:szCs w:val="20"/>
    </w:rPr>
  </w:style>
  <w:style w:type="paragraph" w:styleId="ab">
    <w:name w:val="footer"/>
    <w:basedOn w:val="a"/>
    <w:link w:val="ac"/>
    <w:uiPriority w:val="99"/>
    <w:pPr>
      <w:tabs>
        <w:tab w:val="center" w:pos="4153"/>
        <w:tab w:val="right" w:pos="8306"/>
      </w:tabs>
      <w:jc w:val="left"/>
    </w:pPr>
    <w:rPr>
      <w:sz w:val="20"/>
      <w:szCs w:val="20"/>
    </w:rPr>
  </w:style>
  <w:style w:type="paragraph" w:styleId="15">
    <w:name w:val="toc 1"/>
    <w:basedOn w:val="a"/>
    <w:next w:val="a"/>
    <w:uiPriority w:val="39"/>
    <w:pPr>
      <w:keepLines/>
      <w:widowControl w:val="0"/>
      <w:jc w:val="left"/>
    </w:pPr>
    <w:rPr>
      <w:b/>
      <w:caps/>
      <w:szCs w:val="20"/>
    </w:rPr>
  </w:style>
  <w:style w:type="paragraph" w:styleId="21">
    <w:name w:val="toc 2"/>
    <w:basedOn w:val="a"/>
    <w:next w:val="a"/>
    <w:uiPriority w:val="39"/>
    <w:pPr>
      <w:widowControl w:val="0"/>
      <w:ind w:left="240"/>
    </w:pPr>
    <w:rPr>
      <w:b/>
      <w:szCs w:val="20"/>
    </w:rPr>
  </w:style>
  <w:style w:type="paragraph" w:styleId="31">
    <w:name w:val="toc 3"/>
    <w:basedOn w:val="a"/>
    <w:next w:val="a"/>
    <w:uiPriority w:val="39"/>
    <w:pPr>
      <w:widowControl w:val="0"/>
      <w:ind w:left="480"/>
    </w:pPr>
    <w:rPr>
      <w:szCs w:val="20"/>
    </w:rPr>
  </w:style>
  <w:style w:type="paragraph" w:customStyle="1" w:styleId="16">
    <w:name w:val="Название объекта1"/>
    <w:basedOn w:val="a"/>
    <w:next w:val="a"/>
    <w:pPr>
      <w:spacing w:before="120" w:after="120"/>
      <w:ind w:firstLine="0"/>
      <w:jc w:val="left"/>
    </w:pPr>
    <w:rPr>
      <w:b/>
      <w:bCs/>
      <w:sz w:val="20"/>
      <w:szCs w:val="20"/>
    </w:rPr>
  </w:style>
  <w:style w:type="paragraph" w:styleId="42">
    <w:name w:val="toc 4"/>
    <w:basedOn w:val="a"/>
    <w:next w:val="a"/>
    <w:pPr>
      <w:ind w:left="720"/>
    </w:pPr>
  </w:style>
  <w:style w:type="paragraph" w:styleId="50">
    <w:name w:val="toc 5"/>
    <w:basedOn w:val="a"/>
    <w:next w:val="a"/>
    <w:pPr>
      <w:ind w:left="960"/>
    </w:pPr>
  </w:style>
  <w:style w:type="paragraph" w:styleId="60">
    <w:name w:val="toc 6"/>
    <w:basedOn w:val="a"/>
    <w:next w:val="a"/>
    <w:pPr>
      <w:ind w:left="1200"/>
    </w:pPr>
  </w:style>
  <w:style w:type="paragraph" w:styleId="70">
    <w:name w:val="toc 7"/>
    <w:basedOn w:val="a"/>
    <w:next w:val="a"/>
    <w:pPr>
      <w:ind w:left="1440"/>
    </w:pPr>
  </w:style>
  <w:style w:type="paragraph" w:styleId="80">
    <w:name w:val="toc 8"/>
    <w:basedOn w:val="a"/>
    <w:next w:val="a"/>
    <w:pPr>
      <w:ind w:left="1680"/>
    </w:pPr>
  </w:style>
  <w:style w:type="paragraph" w:styleId="90">
    <w:name w:val="toc 9"/>
    <w:basedOn w:val="a"/>
    <w:next w:val="a"/>
    <w:pPr>
      <w:ind w:left="1920"/>
    </w:pPr>
  </w:style>
  <w:style w:type="paragraph" w:styleId="ad">
    <w:name w:val="List Paragraph"/>
    <w:basedOn w:val="a"/>
    <w:uiPriority w:val="34"/>
    <w:qFormat/>
    <w:pPr>
      <w:spacing w:after="200" w:line="276" w:lineRule="auto"/>
      <w:ind w:left="720" w:firstLine="0"/>
      <w:contextualSpacing/>
      <w:jc w:val="left"/>
    </w:pPr>
    <w:rPr>
      <w:rFonts w:ascii="Calibri" w:eastAsia="Calibri" w:hAnsi="Calibri" w:cs="Calibri"/>
      <w:sz w:val="22"/>
      <w:szCs w:val="22"/>
    </w:rPr>
  </w:style>
  <w:style w:type="character" w:styleId="ae">
    <w:name w:val="Unresolved Mention"/>
    <w:uiPriority w:val="99"/>
    <w:semiHidden/>
    <w:unhideWhenUsed/>
    <w:rsid w:val="00D64238"/>
    <w:rPr>
      <w:color w:val="605E5C"/>
      <w:shd w:val="clear" w:color="auto" w:fill="E1DFDD"/>
    </w:rPr>
  </w:style>
  <w:style w:type="character" w:styleId="af">
    <w:name w:val="annotation reference"/>
    <w:uiPriority w:val="99"/>
    <w:semiHidden/>
    <w:unhideWhenUsed/>
    <w:rsid w:val="003F3D1E"/>
    <w:rPr>
      <w:sz w:val="16"/>
      <w:szCs w:val="16"/>
    </w:rPr>
  </w:style>
  <w:style w:type="paragraph" w:styleId="af0">
    <w:name w:val="annotation text"/>
    <w:basedOn w:val="a"/>
    <w:link w:val="af1"/>
    <w:uiPriority w:val="99"/>
    <w:semiHidden/>
    <w:unhideWhenUsed/>
    <w:rsid w:val="003F3D1E"/>
    <w:rPr>
      <w:sz w:val="20"/>
      <w:szCs w:val="20"/>
    </w:rPr>
  </w:style>
  <w:style w:type="character" w:customStyle="1" w:styleId="af1">
    <w:name w:val="Текст примечания Знак"/>
    <w:link w:val="af0"/>
    <w:uiPriority w:val="99"/>
    <w:semiHidden/>
    <w:rsid w:val="003F3D1E"/>
    <w:rPr>
      <w:lang w:eastAsia="zh-CN"/>
    </w:rPr>
  </w:style>
  <w:style w:type="paragraph" w:styleId="af2">
    <w:name w:val="annotation subject"/>
    <w:basedOn w:val="af0"/>
    <w:next w:val="af0"/>
    <w:link w:val="af3"/>
    <w:uiPriority w:val="99"/>
    <w:semiHidden/>
    <w:unhideWhenUsed/>
    <w:rsid w:val="003F3D1E"/>
    <w:rPr>
      <w:b/>
      <w:bCs/>
    </w:rPr>
  </w:style>
  <w:style w:type="character" w:customStyle="1" w:styleId="af3">
    <w:name w:val="Тема примечания Знак"/>
    <w:link w:val="af2"/>
    <w:uiPriority w:val="99"/>
    <w:semiHidden/>
    <w:rsid w:val="003F3D1E"/>
    <w:rPr>
      <w:b/>
      <w:bCs/>
      <w:lang w:eastAsia="zh-CN"/>
    </w:rPr>
  </w:style>
  <w:style w:type="paragraph" w:customStyle="1" w:styleId="TableParagraph">
    <w:name w:val="Table Paragraph"/>
    <w:basedOn w:val="a"/>
    <w:uiPriority w:val="1"/>
    <w:qFormat/>
    <w:rsid w:val="00E91037"/>
    <w:pPr>
      <w:widowControl w:val="0"/>
      <w:suppressAutoHyphens w:val="0"/>
      <w:autoSpaceDE w:val="0"/>
      <w:autoSpaceDN w:val="0"/>
      <w:spacing w:before="111"/>
      <w:ind w:left="107" w:firstLine="0"/>
      <w:jc w:val="left"/>
    </w:pPr>
    <w:rPr>
      <w:sz w:val="22"/>
      <w:szCs w:val="22"/>
      <w:lang w:eastAsia="ru-RU" w:bidi="ru-RU"/>
    </w:rPr>
  </w:style>
  <w:style w:type="table" w:customStyle="1" w:styleId="TableNormal">
    <w:name w:val="Table Normal"/>
    <w:uiPriority w:val="2"/>
    <w:semiHidden/>
    <w:qFormat/>
    <w:rsid w:val="00E9103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Gel">
    <w:name w:val="Gel_Нумерация заголовков"/>
    <w:rsid w:val="00386627"/>
    <w:pPr>
      <w:numPr>
        <w:numId w:val="14"/>
      </w:numPr>
    </w:pPr>
  </w:style>
  <w:style w:type="numbering" w:customStyle="1" w:styleId="Gel-">
    <w:name w:val="Gel_Нумерация списка -"/>
    <w:rsid w:val="00386627"/>
    <w:pPr>
      <w:numPr>
        <w:numId w:val="15"/>
      </w:numPr>
    </w:pPr>
  </w:style>
  <w:style w:type="paragraph" w:customStyle="1" w:styleId="Gel6">
    <w:name w:val="Gel_Заголовок 6"/>
    <w:basedOn w:val="6"/>
    <w:qFormat/>
    <w:rsid w:val="00386627"/>
    <w:pPr>
      <w:widowControl/>
      <w:numPr>
        <w:numId w:val="17"/>
      </w:numPr>
      <w:tabs>
        <w:tab w:val="num" w:pos="360"/>
      </w:tabs>
      <w:suppressAutoHyphens w:val="0"/>
      <w:spacing w:before="120" w:after="160" w:line="259" w:lineRule="auto"/>
      <w:ind w:left="1152" w:hanging="1152"/>
      <w:jc w:val="left"/>
    </w:pPr>
    <w:rPr>
      <w:rFonts w:ascii="Calibri" w:eastAsia="Calibri" w:hAnsi="Calibri"/>
      <w:b w:val="0"/>
      <w:sz w:val="24"/>
      <w:lang w:val="en-US" w:eastAsia="en-US"/>
    </w:rPr>
  </w:style>
  <w:style w:type="paragraph" w:customStyle="1" w:styleId="Gel0">
    <w:name w:val="Gel_Обычный"/>
    <w:link w:val="Gel8"/>
    <w:rsid w:val="00386627"/>
    <w:pPr>
      <w:spacing w:before="120" w:after="60"/>
      <w:ind w:firstLine="567"/>
      <w:jc w:val="both"/>
    </w:pPr>
    <w:rPr>
      <w:sz w:val="24"/>
      <w:szCs w:val="24"/>
    </w:rPr>
  </w:style>
  <w:style w:type="character" w:customStyle="1" w:styleId="Gel8">
    <w:name w:val="Gel_Обычный Знак"/>
    <w:link w:val="Gel0"/>
    <w:rsid w:val="00386627"/>
    <w:rPr>
      <w:sz w:val="24"/>
      <w:szCs w:val="24"/>
    </w:rPr>
  </w:style>
  <w:style w:type="paragraph" w:customStyle="1" w:styleId="Gel1">
    <w:name w:val="Gel_Заголовок 1"/>
    <w:basedOn w:val="10"/>
    <w:next w:val="Gel0"/>
    <w:rsid w:val="00386627"/>
    <w:pPr>
      <w:keepLines w:val="0"/>
      <w:pageBreakBefore/>
      <w:widowControl/>
      <w:numPr>
        <w:numId w:val="17"/>
      </w:numPr>
      <w:suppressAutoHyphens w:val="0"/>
      <w:spacing w:before="240" w:after="120" w:line="259" w:lineRule="auto"/>
      <w:contextualSpacing/>
    </w:pPr>
    <w:rPr>
      <w:caps/>
      <w:kern w:val="0"/>
      <w:szCs w:val="28"/>
      <w:lang w:eastAsia="ru-RU"/>
    </w:rPr>
  </w:style>
  <w:style w:type="paragraph" w:customStyle="1" w:styleId="Gel2">
    <w:name w:val="Gel_Заголовок 2"/>
    <w:basedOn w:val="20"/>
    <w:next w:val="Gel0"/>
    <w:rsid w:val="00386627"/>
    <w:pPr>
      <w:keepLines w:val="0"/>
      <w:widowControl/>
      <w:numPr>
        <w:ilvl w:val="1"/>
        <w:numId w:val="17"/>
      </w:numPr>
      <w:suppressAutoHyphens w:val="0"/>
      <w:spacing w:before="180" w:after="160" w:line="259" w:lineRule="auto"/>
      <w:contextualSpacing/>
    </w:pPr>
    <w:rPr>
      <w:lang w:eastAsia="ru-RU"/>
    </w:rPr>
  </w:style>
  <w:style w:type="paragraph" w:customStyle="1" w:styleId="Gel3">
    <w:name w:val="Gel_Заголовок 3"/>
    <w:basedOn w:val="30"/>
    <w:next w:val="Gel0"/>
    <w:rsid w:val="00386627"/>
    <w:pPr>
      <w:keepLines w:val="0"/>
      <w:widowControl/>
      <w:numPr>
        <w:ilvl w:val="2"/>
        <w:numId w:val="17"/>
      </w:numPr>
      <w:suppressAutoHyphens w:val="0"/>
      <w:spacing w:before="120" w:after="160" w:line="259" w:lineRule="auto"/>
      <w:contextualSpacing/>
      <w:jc w:val="left"/>
    </w:pPr>
    <w:rPr>
      <w:bCs w:val="0"/>
      <w:i w:val="0"/>
      <w:iCs/>
      <w:sz w:val="26"/>
      <w:lang w:eastAsia="ru-RU"/>
    </w:rPr>
  </w:style>
  <w:style w:type="paragraph" w:customStyle="1" w:styleId="Gel4">
    <w:name w:val="Gel_Заголовок 4"/>
    <w:basedOn w:val="41"/>
    <w:next w:val="Gel0"/>
    <w:rsid w:val="00386627"/>
    <w:pPr>
      <w:keepLines w:val="0"/>
      <w:widowControl/>
      <w:numPr>
        <w:ilvl w:val="3"/>
        <w:numId w:val="17"/>
      </w:numPr>
      <w:tabs>
        <w:tab w:val="num" w:pos="360"/>
      </w:tabs>
      <w:suppressAutoHyphens w:val="0"/>
      <w:spacing w:before="120" w:after="160" w:line="259" w:lineRule="auto"/>
      <w:ind w:left="1757" w:hanging="680"/>
      <w:jc w:val="left"/>
    </w:pPr>
    <w:rPr>
      <w:i/>
      <w:sz w:val="22"/>
      <w:lang w:eastAsia="ru-RU"/>
    </w:rPr>
  </w:style>
  <w:style w:type="paragraph" w:customStyle="1" w:styleId="Gel5">
    <w:name w:val="Gel_Заголовок 5"/>
    <w:basedOn w:val="5"/>
    <w:next w:val="Gel0"/>
    <w:rsid w:val="00386627"/>
    <w:pPr>
      <w:keepNext/>
      <w:widowControl/>
      <w:numPr>
        <w:numId w:val="17"/>
      </w:numPr>
      <w:tabs>
        <w:tab w:val="num" w:pos="360"/>
      </w:tabs>
      <w:suppressAutoHyphens w:val="0"/>
      <w:spacing w:before="120" w:after="160" w:line="259" w:lineRule="auto"/>
      <w:ind w:left="1008" w:hanging="1008"/>
      <w:jc w:val="left"/>
    </w:pPr>
    <w:rPr>
      <w:i w:val="0"/>
      <w:snapToGrid w:val="0"/>
      <w:color w:val="000000"/>
      <w:lang w:eastAsia="en-US"/>
    </w:rPr>
  </w:style>
  <w:style w:type="paragraph" w:customStyle="1" w:styleId="Gel7">
    <w:name w:val="Gel_Заголовок 7"/>
    <w:basedOn w:val="7"/>
    <w:qFormat/>
    <w:rsid w:val="00386627"/>
    <w:pPr>
      <w:widowControl/>
      <w:numPr>
        <w:numId w:val="17"/>
      </w:numPr>
      <w:tabs>
        <w:tab w:val="num" w:pos="360"/>
      </w:tabs>
      <w:suppressAutoHyphens w:val="0"/>
      <w:spacing w:before="120" w:after="160" w:line="259" w:lineRule="auto"/>
      <w:ind w:left="1296" w:hanging="1296"/>
      <w:jc w:val="left"/>
    </w:pPr>
    <w:rPr>
      <w:rFonts w:ascii="Calibri" w:eastAsia="Calibri" w:hAnsi="Calibri"/>
      <w:sz w:val="22"/>
      <w:szCs w:val="22"/>
      <w:lang w:eastAsia="en-US"/>
    </w:rPr>
  </w:style>
  <w:style w:type="paragraph" w:customStyle="1" w:styleId="Gel-0">
    <w:name w:val="Gel_Список -"/>
    <w:basedOn w:val="Gel0"/>
    <w:qFormat/>
    <w:rsid w:val="00386627"/>
    <w:pPr>
      <w:numPr>
        <w:numId w:val="16"/>
      </w:numPr>
      <w:tabs>
        <w:tab w:val="num" w:pos="360"/>
      </w:tabs>
      <w:spacing w:before="0"/>
      <w:ind w:left="360" w:hanging="360"/>
    </w:pPr>
    <w:rPr>
      <w:snapToGrid w:val="0"/>
    </w:rPr>
  </w:style>
  <w:style w:type="paragraph" w:styleId="af4">
    <w:name w:val="TOC Heading"/>
    <w:basedOn w:val="10"/>
    <w:next w:val="a"/>
    <w:uiPriority w:val="39"/>
    <w:unhideWhenUsed/>
    <w:qFormat/>
    <w:rsid w:val="007846D1"/>
    <w:pPr>
      <w:widowControl/>
      <w:suppressAutoHyphens w:val="0"/>
      <w:spacing w:before="240" w:after="0" w:line="259" w:lineRule="auto"/>
      <w:outlineLvl w:val="9"/>
    </w:pPr>
    <w:rPr>
      <w:rFonts w:ascii="Calibri Light" w:hAnsi="Calibri Light" w:cs="Times New Roman"/>
      <w:b w:val="0"/>
      <w:bCs w:val="0"/>
      <w:color w:val="2F5496"/>
      <w:kern w:val="0"/>
      <w:sz w:val="32"/>
      <w:lang w:eastAsia="ru-RU"/>
    </w:rPr>
  </w:style>
  <w:style w:type="character" w:styleId="af5">
    <w:name w:val="Emphasis"/>
    <w:uiPriority w:val="20"/>
    <w:qFormat/>
    <w:rsid w:val="00FB4850"/>
    <w:rPr>
      <w:i/>
      <w:iCs/>
    </w:rPr>
  </w:style>
  <w:style w:type="character" w:customStyle="1" w:styleId="a6">
    <w:name w:val="Основной текст Знак"/>
    <w:link w:val="a5"/>
    <w:rsid w:val="00753CF3"/>
    <w:rPr>
      <w:sz w:val="24"/>
      <w:szCs w:val="24"/>
      <w:lang w:eastAsia="zh-CN"/>
    </w:rPr>
  </w:style>
  <w:style w:type="character" w:customStyle="1" w:styleId="ac">
    <w:name w:val="Нижний колонтитул Знак"/>
    <w:link w:val="ab"/>
    <w:uiPriority w:val="99"/>
    <w:rsid w:val="005D1FA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5763">
      <w:bodyDiv w:val="1"/>
      <w:marLeft w:val="0"/>
      <w:marRight w:val="0"/>
      <w:marTop w:val="0"/>
      <w:marBottom w:val="0"/>
      <w:divBdr>
        <w:top w:val="none" w:sz="0" w:space="0" w:color="auto"/>
        <w:left w:val="none" w:sz="0" w:space="0" w:color="auto"/>
        <w:bottom w:val="none" w:sz="0" w:space="0" w:color="auto"/>
        <w:right w:val="none" w:sz="0" w:space="0" w:color="auto"/>
      </w:divBdr>
    </w:div>
    <w:div w:id="362292848">
      <w:bodyDiv w:val="1"/>
      <w:marLeft w:val="0"/>
      <w:marRight w:val="0"/>
      <w:marTop w:val="0"/>
      <w:marBottom w:val="0"/>
      <w:divBdr>
        <w:top w:val="none" w:sz="0" w:space="0" w:color="auto"/>
        <w:left w:val="none" w:sz="0" w:space="0" w:color="auto"/>
        <w:bottom w:val="none" w:sz="0" w:space="0" w:color="auto"/>
        <w:right w:val="none" w:sz="0" w:space="0" w:color="auto"/>
      </w:divBdr>
    </w:div>
    <w:div w:id="538929929">
      <w:bodyDiv w:val="1"/>
      <w:marLeft w:val="0"/>
      <w:marRight w:val="0"/>
      <w:marTop w:val="0"/>
      <w:marBottom w:val="0"/>
      <w:divBdr>
        <w:top w:val="none" w:sz="0" w:space="0" w:color="auto"/>
        <w:left w:val="none" w:sz="0" w:space="0" w:color="auto"/>
        <w:bottom w:val="none" w:sz="0" w:space="0" w:color="auto"/>
        <w:right w:val="none" w:sz="0" w:space="0" w:color="auto"/>
      </w:divBdr>
      <w:divsChild>
        <w:div w:id="467817979">
          <w:marLeft w:val="0"/>
          <w:marRight w:val="0"/>
          <w:marTop w:val="0"/>
          <w:marBottom w:val="0"/>
          <w:divBdr>
            <w:top w:val="none" w:sz="0" w:space="0" w:color="auto"/>
            <w:left w:val="none" w:sz="0" w:space="0" w:color="auto"/>
            <w:bottom w:val="none" w:sz="0" w:space="0" w:color="auto"/>
            <w:right w:val="none" w:sz="0" w:space="0" w:color="auto"/>
          </w:divBdr>
        </w:div>
      </w:divsChild>
    </w:div>
    <w:div w:id="938677188">
      <w:bodyDiv w:val="1"/>
      <w:marLeft w:val="0"/>
      <w:marRight w:val="0"/>
      <w:marTop w:val="0"/>
      <w:marBottom w:val="0"/>
      <w:divBdr>
        <w:top w:val="none" w:sz="0" w:space="0" w:color="auto"/>
        <w:left w:val="none" w:sz="0" w:space="0" w:color="auto"/>
        <w:bottom w:val="none" w:sz="0" w:space="0" w:color="auto"/>
        <w:right w:val="none" w:sz="0" w:space="0" w:color="auto"/>
      </w:divBdr>
    </w:div>
    <w:div w:id="1129054795">
      <w:bodyDiv w:val="1"/>
      <w:marLeft w:val="0"/>
      <w:marRight w:val="0"/>
      <w:marTop w:val="0"/>
      <w:marBottom w:val="0"/>
      <w:divBdr>
        <w:top w:val="none" w:sz="0" w:space="0" w:color="auto"/>
        <w:left w:val="none" w:sz="0" w:space="0" w:color="auto"/>
        <w:bottom w:val="none" w:sz="0" w:space="0" w:color="auto"/>
        <w:right w:val="none" w:sz="0" w:space="0" w:color="auto"/>
      </w:divBdr>
      <w:divsChild>
        <w:div w:id="1398823864">
          <w:marLeft w:val="0"/>
          <w:marRight w:val="0"/>
          <w:marTop w:val="0"/>
          <w:marBottom w:val="0"/>
          <w:divBdr>
            <w:top w:val="none" w:sz="0" w:space="0" w:color="auto"/>
            <w:left w:val="none" w:sz="0" w:space="0" w:color="auto"/>
            <w:bottom w:val="none" w:sz="0" w:space="0" w:color="auto"/>
            <w:right w:val="none" w:sz="0" w:space="0" w:color="auto"/>
          </w:divBdr>
        </w:div>
      </w:divsChild>
    </w:div>
    <w:div w:id="1170635955">
      <w:bodyDiv w:val="1"/>
      <w:marLeft w:val="0"/>
      <w:marRight w:val="0"/>
      <w:marTop w:val="0"/>
      <w:marBottom w:val="0"/>
      <w:divBdr>
        <w:top w:val="none" w:sz="0" w:space="0" w:color="auto"/>
        <w:left w:val="none" w:sz="0" w:space="0" w:color="auto"/>
        <w:bottom w:val="none" w:sz="0" w:space="0" w:color="auto"/>
        <w:right w:val="none" w:sz="0" w:space="0" w:color="auto"/>
      </w:divBdr>
    </w:div>
    <w:div w:id="1415010452">
      <w:bodyDiv w:val="1"/>
      <w:marLeft w:val="0"/>
      <w:marRight w:val="0"/>
      <w:marTop w:val="0"/>
      <w:marBottom w:val="0"/>
      <w:divBdr>
        <w:top w:val="none" w:sz="0" w:space="0" w:color="auto"/>
        <w:left w:val="none" w:sz="0" w:space="0" w:color="auto"/>
        <w:bottom w:val="none" w:sz="0" w:space="0" w:color="auto"/>
        <w:right w:val="none" w:sz="0" w:space="0" w:color="auto"/>
      </w:divBdr>
    </w:div>
    <w:div w:id="1421676940">
      <w:bodyDiv w:val="1"/>
      <w:marLeft w:val="0"/>
      <w:marRight w:val="0"/>
      <w:marTop w:val="0"/>
      <w:marBottom w:val="0"/>
      <w:divBdr>
        <w:top w:val="none" w:sz="0" w:space="0" w:color="auto"/>
        <w:left w:val="none" w:sz="0" w:space="0" w:color="auto"/>
        <w:bottom w:val="none" w:sz="0" w:space="0" w:color="auto"/>
        <w:right w:val="none" w:sz="0" w:space="0" w:color="auto"/>
      </w:divBdr>
      <w:divsChild>
        <w:div w:id="597566368">
          <w:marLeft w:val="0"/>
          <w:marRight w:val="0"/>
          <w:marTop w:val="100"/>
          <w:marBottom w:val="100"/>
          <w:divBdr>
            <w:top w:val="none" w:sz="0" w:space="0" w:color="auto"/>
            <w:left w:val="none" w:sz="0" w:space="0" w:color="auto"/>
            <w:bottom w:val="none" w:sz="0" w:space="0" w:color="auto"/>
            <w:right w:val="none" w:sz="0" w:space="0" w:color="auto"/>
          </w:divBdr>
          <w:divsChild>
            <w:div w:id="94568662">
              <w:marLeft w:val="0"/>
              <w:marRight w:val="0"/>
              <w:marTop w:val="0"/>
              <w:marBottom w:val="0"/>
              <w:divBdr>
                <w:top w:val="none" w:sz="0" w:space="0" w:color="auto"/>
                <w:left w:val="none" w:sz="0" w:space="0" w:color="auto"/>
                <w:bottom w:val="none" w:sz="0" w:space="0" w:color="auto"/>
                <w:right w:val="none" w:sz="0" w:space="0" w:color="auto"/>
              </w:divBdr>
              <w:divsChild>
                <w:div w:id="978925318">
                  <w:marLeft w:val="0"/>
                  <w:marRight w:val="0"/>
                  <w:marTop w:val="100"/>
                  <w:marBottom w:val="100"/>
                  <w:divBdr>
                    <w:top w:val="none" w:sz="0" w:space="0" w:color="auto"/>
                    <w:left w:val="none" w:sz="0" w:space="0" w:color="auto"/>
                    <w:bottom w:val="none" w:sz="0" w:space="0" w:color="auto"/>
                    <w:right w:val="none" w:sz="0" w:space="0" w:color="auto"/>
                  </w:divBdr>
                  <w:divsChild>
                    <w:div w:id="338896250">
                      <w:marLeft w:val="0"/>
                      <w:marRight w:val="0"/>
                      <w:marTop w:val="0"/>
                      <w:marBottom w:val="0"/>
                      <w:divBdr>
                        <w:top w:val="none" w:sz="0" w:space="0" w:color="auto"/>
                        <w:left w:val="none" w:sz="0" w:space="0" w:color="auto"/>
                        <w:bottom w:val="none" w:sz="0" w:space="0" w:color="auto"/>
                        <w:right w:val="none" w:sz="0" w:space="0" w:color="auto"/>
                      </w:divBdr>
                      <w:divsChild>
                        <w:div w:id="1446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5033">
      <w:bodyDiv w:val="1"/>
      <w:marLeft w:val="0"/>
      <w:marRight w:val="0"/>
      <w:marTop w:val="0"/>
      <w:marBottom w:val="0"/>
      <w:divBdr>
        <w:top w:val="none" w:sz="0" w:space="0" w:color="auto"/>
        <w:left w:val="none" w:sz="0" w:space="0" w:color="auto"/>
        <w:bottom w:val="none" w:sz="0" w:space="0" w:color="auto"/>
        <w:right w:val="none" w:sz="0" w:space="0" w:color="auto"/>
      </w:divBdr>
      <w:divsChild>
        <w:div w:id="340201902">
          <w:marLeft w:val="0"/>
          <w:marRight w:val="0"/>
          <w:marTop w:val="100"/>
          <w:marBottom w:val="100"/>
          <w:divBdr>
            <w:top w:val="none" w:sz="0" w:space="0" w:color="auto"/>
            <w:left w:val="none" w:sz="0" w:space="0" w:color="auto"/>
            <w:bottom w:val="none" w:sz="0" w:space="0" w:color="auto"/>
            <w:right w:val="none" w:sz="0" w:space="0" w:color="auto"/>
          </w:divBdr>
          <w:divsChild>
            <w:div w:id="1255895372">
              <w:marLeft w:val="0"/>
              <w:marRight w:val="0"/>
              <w:marTop w:val="0"/>
              <w:marBottom w:val="0"/>
              <w:divBdr>
                <w:top w:val="none" w:sz="0" w:space="0" w:color="auto"/>
                <w:left w:val="none" w:sz="0" w:space="0" w:color="auto"/>
                <w:bottom w:val="none" w:sz="0" w:space="0" w:color="auto"/>
                <w:right w:val="none" w:sz="0" w:space="0" w:color="auto"/>
              </w:divBdr>
              <w:divsChild>
                <w:div w:id="1888713695">
                  <w:marLeft w:val="0"/>
                  <w:marRight w:val="0"/>
                  <w:marTop w:val="100"/>
                  <w:marBottom w:val="100"/>
                  <w:divBdr>
                    <w:top w:val="none" w:sz="0" w:space="0" w:color="auto"/>
                    <w:left w:val="none" w:sz="0" w:space="0" w:color="auto"/>
                    <w:bottom w:val="none" w:sz="0" w:space="0" w:color="auto"/>
                    <w:right w:val="none" w:sz="0" w:space="0" w:color="auto"/>
                  </w:divBdr>
                  <w:divsChild>
                    <w:div w:id="71002769">
                      <w:marLeft w:val="0"/>
                      <w:marRight w:val="0"/>
                      <w:marTop w:val="0"/>
                      <w:marBottom w:val="0"/>
                      <w:divBdr>
                        <w:top w:val="none" w:sz="0" w:space="0" w:color="auto"/>
                        <w:left w:val="none" w:sz="0" w:space="0" w:color="auto"/>
                        <w:bottom w:val="none" w:sz="0" w:space="0" w:color="auto"/>
                        <w:right w:val="none" w:sz="0" w:space="0" w:color="auto"/>
                      </w:divBdr>
                      <w:divsChild>
                        <w:div w:id="8698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3959">
      <w:bodyDiv w:val="1"/>
      <w:marLeft w:val="0"/>
      <w:marRight w:val="0"/>
      <w:marTop w:val="0"/>
      <w:marBottom w:val="0"/>
      <w:divBdr>
        <w:top w:val="none" w:sz="0" w:space="0" w:color="auto"/>
        <w:left w:val="none" w:sz="0" w:space="0" w:color="auto"/>
        <w:bottom w:val="none" w:sz="0" w:space="0" w:color="auto"/>
        <w:right w:val="none" w:sz="0" w:space="0" w:color="auto"/>
      </w:divBdr>
    </w:div>
    <w:div w:id="20358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p.pypa.io/en/stable/cli/pip_insta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B0DBA12072A9C458C5E6E4452300427" ma:contentTypeVersion="9" ma:contentTypeDescription="Создание документа." ma:contentTypeScope="" ma:versionID="a02501f7671639793ce3e3000cb162d3">
  <xsd:schema xmlns:xsd="http://www.w3.org/2001/XMLSchema" xmlns:xs="http://www.w3.org/2001/XMLSchema" xmlns:p="http://schemas.microsoft.com/office/2006/metadata/properties" xmlns:ns2="a5ccd4b5-c18a-4686-ab81-512e9541ac3f" xmlns:ns3="101b906d-0495-4c33-9724-9b63ad6d7701" targetNamespace="http://schemas.microsoft.com/office/2006/metadata/properties" ma:root="true" ma:fieldsID="80a914da284757b27b05a68c544aeed4" ns2:_="" ns3:_="">
    <xsd:import namespace="a5ccd4b5-c18a-4686-ab81-512e9541ac3f"/>
    <xsd:import namespace="101b906d-0495-4c33-9724-9b63ad6d77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cd4b5-c18a-4686-ab81-512e9541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b906d-0495-4c33-9724-9b63ad6d7701" elementFormDefault="qualified">
    <xsd:import namespace="http://schemas.microsoft.com/office/2006/documentManagement/types"/>
    <xsd:import namespace="http://schemas.microsoft.com/office/infopath/2007/PartnerControls"/>
    <xsd:element name="SharedWithUsers" ma:index="15"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B856C-41A4-4B6F-9FD9-01EECBDF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cd4b5-c18a-4686-ab81-512e9541ac3f"/>
    <ds:schemaRef ds:uri="101b906d-0495-4c33-9724-9b63ad6d7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7C75F-2107-4B5F-99BA-4E6E1220068A}">
  <ds:schemaRefs>
    <ds:schemaRef ds:uri="http://schemas.openxmlformats.org/officeDocument/2006/bibliography"/>
  </ds:schemaRefs>
</ds:datastoreItem>
</file>

<file path=customXml/itemProps3.xml><?xml version="1.0" encoding="utf-8"?>
<ds:datastoreItem xmlns:ds="http://schemas.openxmlformats.org/officeDocument/2006/customXml" ds:itemID="{C5433617-80CD-4C5A-B389-584D02E28634}">
  <ds:schemaRefs>
    <ds:schemaRef ds:uri="http://schemas.microsoft.com/sharepoint/v3/contenttype/forms"/>
  </ds:schemaRefs>
</ds:datastoreItem>
</file>

<file path=customXml/itemProps4.xml><?xml version="1.0" encoding="utf-8"?>
<ds:datastoreItem xmlns:ds="http://schemas.openxmlformats.org/officeDocument/2006/customXml" ds:itemID="{62950280-3FF5-49A8-8350-8888DE479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2936</Words>
  <Characters>22872</Characters>
  <Application>Microsoft Office Word</Application>
  <DocSecurity>0</DocSecurity>
  <Lines>618</Lines>
  <Paragraphs>437</Paragraphs>
  <ScaleCrop>false</ScaleCrop>
  <HeadingPairs>
    <vt:vector size="2" baseType="variant">
      <vt:variant>
        <vt:lpstr>Название</vt:lpstr>
      </vt:variant>
      <vt:variant>
        <vt:i4>1</vt:i4>
      </vt:variant>
    </vt:vector>
  </HeadingPairs>
  <TitlesOfParts>
    <vt:vector size="1" baseType="lpstr">
      <vt:lpstr>УСЛОВИЯ ЭКСПЛУАТАЦИИ ПРОГРАММЫ «ИнГЕО», «Имущество», «Мониторинг»</vt:lpstr>
    </vt:vector>
  </TitlesOfParts>
  <Company/>
  <LinksUpToDate>false</LinksUpToDate>
  <CharactersWithSpaces>25371</CharactersWithSpaces>
  <SharedDoc>false</SharedDoc>
  <HLinks>
    <vt:vector size="6" baseType="variant">
      <vt:variant>
        <vt:i4>6750290</vt:i4>
      </vt:variant>
      <vt:variant>
        <vt:i4>0</vt:i4>
      </vt:variant>
      <vt:variant>
        <vt:i4>0</vt:i4>
      </vt:variant>
      <vt:variant>
        <vt:i4>5</vt:i4>
      </vt:variant>
      <vt:variant>
        <vt:lpwstr>mailto:support@newdv.ru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ЭКСПЛУАТАЦИИ ПРОГРАММЫ «ИнГЕО», «Имущество», «Мониторинг»</dc:title>
  <dc:subject/>
  <dc:creator>Vlasov</dc:creator>
  <cp:keywords/>
  <cp:lastModifiedBy>Frank White</cp:lastModifiedBy>
  <cp:revision>2</cp:revision>
  <cp:lastPrinted>1899-12-31T21:00:00Z</cp:lastPrinted>
  <dcterms:created xsi:type="dcterms:W3CDTF">2023-08-11T09:22:00Z</dcterms:created>
  <dcterms:modified xsi:type="dcterms:W3CDTF">2023-08-11T09:22:00Z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0x0101003B0DBA12072A9C458C5E6E4452300427</vt:lpwstr>
  </property>
</Properties>
</file>