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ind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Функциональные характеристики AutoTM</w:t>
      </w:r>
    </w:p>
    <w:p w:rsidR="00000000" w:rsidDel="00000000" w:rsidP="00000000" w:rsidRDefault="00000000" w:rsidRPr="00000000" w14:paraId="00000002">
      <w:pPr>
        <w:spacing w:after="160" w:line="360" w:lineRule="auto"/>
        <w:ind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Библиотека обеспечивает реализацию следующих функциональных возможностей: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библиотека осуществляет автоматическую настройку тематических моделей на наборе неструктурированных данных (текстов) без предварительной разметки;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полученные в результате работы библиотеки модели и матрицы могут использоваться в пайплайнах предварительного анализа данных;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библиотека основана на модульности и возможности расширения функционала пользователями для интеграции с предметной областью;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библиотека поддерживает распределенный запуск на spark кластере для работы с большими промышленными данными;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библиотека позволяет сохранять промежуточные результаты оптимизации, для дополнительного анализа зависимостей настраиваемых параметров от статистических особенностей пользовательского корпуса;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Библиотека разработана на языке Python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применением библиотек numpy, scikit-learn, pandas, nltk, spacy, bigartm, plotly.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Ограничения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настройке моделей пользователю необходимо указать количество тем;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поддерживаемые языки при работе библиотеки: русский и английский;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эффективной работы необходимо сформировать корпус документов с не менее чем 1000 документов.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aXUAOt9s5r237D2c45x5BZjBA==">CgMxLjA4AHIhMS1NQ0tNYWlVb2toeThLTmoybUJERVlwVEpiNnpSQkdO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2023-08-23T11:49:30.0153161Z</dcterms:created>
  <dc:creator>Ходорченко Мария Андреевна</dc:creator>
</cp:coreProperties>
</file>